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24974">
      <w:pPr>
        <w:snapToGrid w:val="0"/>
        <w:spacing w:line="560" w:lineRule="exact"/>
        <w:jc w:val="left"/>
        <w:rPr>
          <w:rFonts w:ascii="黑体" w:hAnsi="黑体" w:eastAsia="黑体" w:cs="黑体"/>
          <w:b w:val="0"/>
          <w:bCs w:val="0"/>
          <w:snapToGrid w:val="0"/>
          <w:kern w:val="0"/>
          <w:sz w:val="32"/>
          <w:szCs w:val="32"/>
        </w:rPr>
      </w:pPr>
      <w:r>
        <w:rPr>
          <w:rFonts w:hint="eastAsia" w:ascii="黑体" w:hAnsi="黑体" w:eastAsia="黑体" w:cs="黑体"/>
          <w:b w:val="0"/>
          <w:bCs w:val="0"/>
          <w:snapToGrid w:val="0"/>
          <w:kern w:val="0"/>
          <w:sz w:val="32"/>
          <w:szCs w:val="32"/>
        </w:rPr>
        <w:t>附件</w:t>
      </w:r>
      <w:r>
        <w:rPr>
          <w:rFonts w:ascii="黑体" w:hAnsi="黑体" w:eastAsia="黑体" w:cs="黑体"/>
          <w:b w:val="0"/>
          <w:bCs w:val="0"/>
          <w:snapToGrid w:val="0"/>
          <w:kern w:val="0"/>
          <w:sz w:val="32"/>
          <w:szCs w:val="32"/>
        </w:rPr>
        <w:t>2</w:t>
      </w:r>
    </w:p>
    <w:p w14:paraId="4086AACD">
      <w:pPr>
        <w:rPr>
          <w:snapToGrid w:val="0"/>
        </w:rPr>
      </w:pPr>
    </w:p>
    <w:p w14:paraId="7D20BD12">
      <w:pPr>
        <w:keepNext/>
        <w:keepLines/>
        <w:spacing w:before="240" w:beforeLines="100" w:after="240" w:afterLines="100" w:line="560" w:lineRule="exact"/>
        <w:jc w:val="center"/>
        <w:outlineLvl w:val="0"/>
        <w:rPr>
          <w:rFonts w:eastAsia="方正小标宋简体"/>
          <w:kern w:val="44"/>
          <w:sz w:val="44"/>
        </w:rPr>
      </w:pPr>
      <w:r>
        <w:rPr>
          <w:rFonts w:hint="eastAsia" w:eastAsia="方正小标宋简体"/>
          <w:kern w:val="44"/>
          <w:sz w:val="44"/>
        </w:rPr>
        <w:t>电力建设绝热耐火防腐产品推广目录申报书</w:t>
      </w:r>
    </w:p>
    <w:p w14:paraId="5D53122B">
      <w:pPr>
        <w:spacing w:line="600" w:lineRule="exact"/>
        <w:jc w:val="center"/>
        <w:rPr>
          <w:rFonts w:ascii="仿宋_GB2312" w:hAnsi="仿宋_GB2312" w:eastAsia="仿宋_GB2312" w:cs="仿宋_GB2312"/>
          <w:bCs/>
          <w:sz w:val="32"/>
          <w:szCs w:val="32"/>
        </w:rPr>
      </w:pPr>
    </w:p>
    <w:p w14:paraId="3A8AEA9D">
      <w:pPr>
        <w:spacing w:line="600" w:lineRule="exact"/>
        <w:jc w:val="center"/>
        <w:rPr>
          <w:rFonts w:ascii="仿宋_GB2312" w:hAnsi="仿宋_GB2312" w:eastAsia="仿宋_GB2312" w:cs="仿宋_GB2312"/>
          <w:bCs/>
          <w:sz w:val="32"/>
          <w:szCs w:val="32"/>
        </w:rPr>
      </w:pPr>
    </w:p>
    <w:p w14:paraId="3A44A8B2">
      <w:pPr>
        <w:spacing w:line="600" w:lineRule="exact"/>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年度）</w:t>
      </w:r>
    </w:p>
    <w:p w14:paraId="66B50AD6">
      <w:pPr>
        <w:tabs>
          <w:tab w:val="left" w:pos="8730"/>
        </w:tabs>
        <w:spacing w:line="560" w:lineRule="exact"/>
        <w:ind w:right="-42" w:rightChars="-20" w:firstLine="1928" w:firstLineChars="600"/>
        <w:rPr>
          <w:rFonts w:ascii="仿宋_GB2312" w:hAnsi="仿宋_GB2312" w:eastAsia="仿宋_GB2312" w:cs="仿宋_GB2312"/>
          <w:b/>
          <w:bCs/>
          <w:sz w:val="32"/>
        </w:rPr>
      </w:pPr>
    </w:p>
    <w:p w14:paraId="4B0555D5">
      <w:pPr>
        <w:tabs>
          <w:tab w:val="left" w:pos="8730"/>
        </w:tabs>
        <w:spacing w:line="560" w:lineRule="exact"/>
        <w:ind w:right="-42" w:rightChars="-20" w:firstLine="883" w:firstLineChars="200"/>
        <w:rPr>
          <w:rFonts w:ascii="仿宋_GB2312" w:hAnsi="仿宋_GB2312" w:eastAsia="仿宋_GB2312" w:cs="仿宋_GB2312"/>
          <w:b/>
          <w:sz w:val="44"/>
        </w:rPr>
      </w:pPr>
      <w:r>
        <w:rPr>
          <w:rFonts w:hint="eastAsia" w:ascii="仿宋_GB2312" w:hAnsi="仿宋_GB2312" w:eastAsia="仿宋_GB2312" w:cs="仿宋_GB2312"/>
          <w:b/>
          <w:sz w:val="44"/>
        </w:rPr>
        <w:t xml:space="preserve"> </w:t>
      </w:r>
    </w:p>
    <w:p w14:paraId="746012FB">
      <w:pPr>
        <w:tabs>
          <w:tab w:val="left" w:pos="8730"/>
        </w:tabs>
        <w:spacing w:line="560" w:lineRule="exact"/>
        <w:ind w:right="-42" w:rightChars="-20" w:firstLine="883" w:firstLineChars="200"/>
        <w:rPr>
          <w:rFonts w:ascii="仿宋_GB2312" w:hAnsi="仿宋_GB2312" w:eastAsia="仿宋_GB2312" w:cs="仿宋_GB2312"/>
          <w:b/>
          <w:sz w:val="44"/>
        </w:rPr>
      </w:pPr>
    </w:p>
    <w:p w14:paraId="10C473F1">
      <w:pPr>
        <w:tabs>
          <w:tab w:val="left" w:pos="8730"/>
        </w:tabs>
        <w:spacing w:line="560" w:lineRule="exact"/>
        <w:ind w:right="-42" w:rightChars="-20" w:firstLine="883" w:firstLineChars="200"/>
        <w:rPr>
          <w:rFonts w:ascii="仿宋_GB2312" w:hAnsi="仿宋_GB2312" w:eastAsia="仿宋_GB2312" w:cs="仿宋_GB2312"/>
          <w:b/>
          <w:sz w:val="44"/>
        </w:rPr>
      </w:pPr>
    </w:p>
    <w:p w14:paraId="2B12855E">
      <w:pPr>
        <w:tabs>
          <w:tab w:val="left" w:pos="8730"/>
        </w:tabs>
        <w:spacing w:line="560" w:lineRule="exact"/>
        <w:ind w:right="-42"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名    称 </w:t>
      </w:r>
      <w:r>
        <w:rPr>
          <w:rFonts w:hint="eastAsia" w:ascii="仿宋_GB2312" w:hAnsi="仿宋_GB2312" w:eastAsia="仿宋_GB2312" w:cs="仿宋_GB2312"/>
          <w:sz w:val="32"/>
          <w:szCs w:val="32"/>
          <w:u w:val="single"/>
        </w:rPr>
        <w:t xml:space="preserve">                             </w:t>
      </w:r>
    </w:p>
    <w:p w14:paraId="12653BBB">
      <w:pPr>
        <w:tabs>
          <w:tab w:val="left" w:pos="8730"/>
        </w:tabs>
        <w:spacing w:line="560" w:lineRule="exact"/>
        <w:ind w:right="-42" w:rightChars="-20" w:firstLine="960" w:firstLineChars="300"/>
        <w:rPr>
          <w:rFonts w:ascii="仿宋_GB2312" w:hAnsi="仿宋_GB2312" w:eastAsia="仿宋_GB2312" w:cs="仿宋_GB2312"/>
          <w:sz w:val="32"/>
          <w:szCs w:val="32"/>
          <w:u w:val="single"/>
        </w:rPr>
      </w:pPr>
    </w:p>
    <w:p w14:paraId="558E647E">
      <w:pPr>
        <w:tabs>
          <w:tab w:val="left" w:pos="8730"/>
        </w:tabs>
        <w:spacing w:line="560" w:lineRule="exact"/>
        <w:ind w:right="-42"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申报单位（公章）</w:t>
      </w:r>
      <w:r>
        <w:rPr>
          <w:rFonts w:hint="eastAsia" w:ascii="仿宋_GB2312" w:hAnsi="仿宋_GB2312" w:eastAsia="仿宋_GB2312" w:cs="仿宋_GB2312"/>
          <w:sz w:val="32"/>
          <w:szCs w:val="32"/>
          <w:u w:val="single"/>
        </w:rPr>
        <w:t xml:space="preserve">                      </w:t>
      </w:r>
    </w:p>
    <w:p w14:paraId="48F77D4A">
      <w:pPr>
        <w:tabs>
          <w:tab w:val="left" w:pos="8730"/>
        </w:tabs>
        <w:spacing w:line="560" w:lineRule="exact"/>
        <w:ind w:right="-42" w:rightChars="-20" w:firstLine="960" w:firstLineChars="300"/>
        <w:rPr>
          <w:rFonts w:ascii="仿宋_GB2312" w:hAnsi="仿宋_GB2312" w:eastAsia="仿宋_GB2312" w:cs="仿宋_GB2312"/>
          <w:sz w:val="32"/>
          <w:szCs w:val="32"/>
          <w:u w:val="single"/>
        </w:rPr>
      </w:pPr>
    </w:p>
    <w:p w14:paraId="478A4553">
      <w:pPr>
        <w:tabs>
          <w:tab w:val="left" w:pos="8730"/>
        </w:tabs>
        <w:spacing w:line="560" w:lineRule="exact"/>
        <w:ind w:right="-42"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申报时间 </w:t>
      </w:r>
      <w:r>
        <w:rPr>
          <w:rFonts w:hint="eastAsia" w:ascii="仿宋_GB2312" w:hAnsi="仿宋_GB2312" w:eastAsia="仿宋_GB2312" w:cs="仿宋_GB2312"/>
          <w:sz w:val="32"/>
          <w:szCs w:val="32"/>
          <w:u w:val="single"/>
        </w:rPr>
        <w:t xml:space="preserve">                             </w:t>
      </w:r>
    </w:p>
    <w:p w14:paraId="038730D6">
      <w:pPr>
        <w:tabs>
          <w:tab w:val="left" w:pos="8730"/>
        </w:tabs>
        <w:spacing w:line="560" w:lineRule="exact"/>
        <w:ind w:right="-42" w:rightChars="-20" w:firstLine="643" w:firstLineChars="200"/>
        <w:rPr>
          <w:rFonts w:ascii="仿宋_GB2312" w:hAnsi="仿宋_GB2312" w:eastAsia="仿宋_GB2312" w:cs="仿宋_GB2312"/>
          <w:b/>
          <w:sz w:val="32"/>
        </w:rPr>
      </w:pPr>
    </w:p>
    <w:p w14:paraId="7E2086F0">
      <w:pPr>
        <w:tabs>
          <w:tab w:val="left" w:pos="8730"/>
        </w:tabs>
        <w:spacing w:line="560" w:lineRule="exact"/>
        <w:ind w:right="-42" w:rightChars="-20" w:firstLine="643" w:firstLineChars="200"/>
        <w:rPr>
          <w:rFonts w:ascii="仿宋_GB2312" w:hAnsi="仿宋_GB2312" w:eastAsia="仿宋_GB2312" w:cs="仿宋_GB2312"/>
          <w:b/>
          <w:sz w:val="32"/>
        </w:rPr>
      </w:pPr>
    </w:p>
    <w:p w14:paraId="4026D99C">
      <w:pPr>
        <w:tabs>
          <w:tab w:val="left" w:pos="8730"/>
        </w:tabs>
        <w:spacing w:line="560" w:lineRule="exact"/>
        <w:ind w:right="-42" w:rightChars="-20"/>
        <w:jc w:val="center"/>
        <w:rPr>
          <w:rFonts w:ascii="仿宋_GB2312" w:hAnsi="仿宋_GB2312" w:eastAsia="仿宋_GB2312" w:cs="仿宋_GB2312"/>
          <w:b/>
          <w:sz w:val="32"/>
        </w:rPr>
      </w:pPr>
      <w:r>
        <w:rPr>
          <w:rFonts w:ascii="仿宋_GB2312" w:hAnsi="仿宋_GB2312" w:eastAsia="仿宋_GB2312" w:cs="仿宋_GB2312"/>
          <w:b/>
          <w:sz w:val="32"/>
        </w:rPr>
        <w:t>中国电力建设企业协会绝热耐火防腐分会</w:t>
      </w:r>
      <w:r>
        <w:rPr>
          <w:rFonts w:hint="eastAsia" w:ascii="仿宋_GB2312" w:hAnsi="仿宋_GB2312" w:eastAsia="仿宋_GB2312" w:cs="仿宋_GB2312"/>
          <w:b/>
          <w:sz w:val="32"/>
        </w:rPr>
        <w:t xml:space="preserve"> 制</w:t>
      </w:r>
    </w:p>
    <w:p w14:paraId="097540CA">
      <w:pPr>
        <w:rPr>
          <w:snapToGrid w:val="0"/>
        </w:rPr>
      </w:pPr>
    </w:p>
    <w:p w14:paraId="2C6E9410">
      <w:pPr>
        <w:widowControl/>
        <w:spacing w:line="240" w:lineRule="auto"/>
        <w:jc w:val="center"/>
        <w:rPr>
          <w:b/>
          <w:snapToGrid w:val="0"/>
          <w:sz w:val="44"/>
          <w:szCs w:val="44"/>
        </w:rPr>
      </w:pPr>
      <w:bookmarkStart w:id="0" w:name="_Toc152047261"/>
      <w:bookmarkStart w:id="1" w:name="_Toc473013200"/>
      <w:bookmarkStart w:id="2" w:name="_Toc335415574"/>
      <w:bookmarkStart w:id="3" w:name="_Toc144974465"/>
      <w:r>
        <w:rPr>
          <w:b/>
          <w:snapToGrid w:val="0"/>
        </w:rPr>
        <w:br w:type="page"/>
      </w:r>
      <w:r>
        <w:rPr>
          <w:b/>
          <w:snapToGrid w:val="0"/>
          <w:sz w:val="44"/>
          <w:szCs w:val="44"/>
        </w:rPr>
        <w:t>目录</w:t>
      </w:r>
    </w:p>
    <w:p w14:paraId="4654BE1F">
      <w:pPr>
        <w:widowControl/>
        <w:spacing w:line="240" w:lineRule="auto"/>
        <w:jc w:val="left"/>
        <w:rPr>
          <w:b/>
          <w:snapToGrid w:val="0"/>
          <w:sz w:val="44"/>
          <w:szCs w:val="44"/>
        </w:rPr>
      </w:pPr>
    </w:p>
    <w:p w14:paraId="31673A7C">
      <w:pPr>
        <w:pStyle w:val="8"/>
        <w:numPr>
          <w:ilvl w:val="0"/>
          <w:numId w:val="1"/>
        </w:numPr>
        <w:ind w:firstLineChars="0"/>
        <w:rPr>
          <w:rFonts w:ascii="仿宋" w:hAnsi="仿宋" w:eastAsia="仿宋" w:cs="仿宋"/>
          <w:snapToGrid w:val="0"/>
          <w:sz w:val="32"/>
          <w:szCs w:val="32"/>
        </w:rPr>
      </w:pPr>
      <w:r>
        <w:rPr>
          <w:rFonts w:hint="eastAsia" w:ascii="仿宋" w:hAnsi="仿宋" w:eastAsia="仿宋" w:cs="仿宋"/>
          <w:snapToGrid w:val="0"/>
          <w:sz w:val="32"/>
          <w:szCs w:val="32"/>
        </w:rPr>
        <w:t>申报信息表</w:t>
      </w:r>
    </w:p>
    <w:p w14:paraId="2406F53F">
      <w:pPr>
        <w:pStyle w:val="8"/>
        <w:numPr>
          <w:ilvl w:val="0"/>
          <w:numId w:val="1"/>
        </w:numPr>
        <w:ind w:firstLineChars="0"/>
        <w:rPr>
          <w:rFonts w:ascii="仿宋" w:hAnsi="仿宋" w:eastAsia="仿宋" w:cs="仿宋"/>
          <w:snapToGrid w:val="0"/>
          <w:sz w:val="32"/>
          <w:szCs w:val="32"/>
        </w:rPr>
      </w:pPr>
      <w:r>
        <w:rPr>
          <w:rFonts w:hint="eastAsia" w:ascii="仿宋" w:hAnsi="仿宋" w:eastAsia="仿宋" w:cs="仿宋"/>
          <w:snapToGrid w:val="0"/>
          <w:sz w:val="32"/>
          <w:szCs w:val="32"/>
        </w:rPr>
        <w:t>法定代表人（单位负责人）身份证明</w:t>
      </w:r>
    </w:p>
    <w:p w14:paraId="2EDDA85F">
      <w:pPr>
        <w:pStyle w:val="8"/>
        <w:numPr>
          <w:ilvl w:val="0"/>
          <w:numId w:val="1"/>
        </w:numPr>
        <w:ind w:firstLineChars="0"/>
        <w:rPr>
          <w:rFonts w:ascii="仿宋" w:hAnsi="仿宋" w:eastAsia="仿宋" w:cs="仿宋"/>
          <w:snapToGrid w:val="0"/>
          <w:sz w:val="32"/>
          <w:szCs w:val="32"/>
        </w:rPr>
      </w:pPr>
      <w:r>
        <w:rPr>
          <w:rFonts w:hint="eastAsia" w:ascii="仿宋" w:hAnsi="仿宋" w:eastAsia="仿宋" w:cs="仿宋"/>
          <w:snapToGrid w:val="0"/>
          <w:sz w:val="32"/>
          <w:szCs w:val="32"/>
        </w:rPr>
        <w:t>申报要求的附件</w:t>
      </w:r>
    </w:p>
    <w:p w14:paraId="7C8512AD">
      <w:pPr>
        <w:rPr>
          <w:rFonts w:ascii="仿宋" w:hAnsi="仿宋" w:eastAsia="仿宋" w:cs="仿宋"/>
          <w:snapToGrid w:val="0"/>
          <w:sz w:val="32"/>
          <w:szCs w:val="32"/>
        </w:rPr>
      </w:pPr>
      <w:r>
        <w:rPr>
          <w:rFonts w:hint="eastAsia" w:ascii="仿宋" w:hAnsi="仿宋" w:eastAsia="仿宋" w:cs="仿宋"/>
          <w:snapToGrid w:val="0"/>
          <w:sz w:val="32"/>
          <w:szCs w:val="32"/>
        </w:rPr>
        <w:t>1、企业资格要求的证明文件</w:t>
      </w:r>
    </w:p>
    <w:p w14:paraId="2B613B39">
      <w:pPr>
        <w:rPr>
          <w:rFonts w:ascii="仿宋" w:hAnsi="仿宋" w:eastAsia="仿宋" w:cs="仿宋"/>
          <w:snapToGrid w:val="0"/>
          <w:sz w:val="32"/>
          <w:szCs w:val="32"/>
        </w:rPr>
      </w:pPr>
      <w:r>
        <w:rPr>
          <w:rFonts w:hint="eastAsia" w:ascii="仿宋" w:hAnsi="仿宋" w:eastAsia="仿宋" w:cs="仿宋"/>
          <w:snapToGrid w:val="0"/>
          <w:sz w:val="32"/>
          <w:szCs w:val="32"/>
        </w:rPr>
        <w:t>2、产品资格要求的证明文件</w:t>
      </w:r>
    </w:p>
    <w:p w14:paraId="103C1401">
      <w:pPr>
        <w:rPr>
          <w:rFonts w:ascii="仿宋" w:hAnsi="仿宋" w:eastAsia="仿宋" w:cs="仿宋"/>
          <w:snapToGrid w:val="0"/>
          <w:sz w:val="32"/>
          <w:szCs w:val="32"/>
        </w:rPr>
      </w:pPr>
      <w:r>
        <w:rPr>
          <w:rFonts w:hint="eastAsia" w:ascii="仿宋" w:hAnsi="仿宋" w:eastAsia="仿宋" w:cs="仿宋"/>
          <w:snapToGrid w:val="0"/>
          <w:sz w:val="32"/>
          <w:szCs w:val="32"/>
        </w:rPr>
        <w:t>3、认证及实证资格要求的证明文件</w:t>
      </w:r>
    </w:p>
    <w:p w14:paraId="050B0BC3">
      <w:pPr>
        <w:rPr>
          <w:rFonts w:ascii="仿宋" w:hAnsi="仿宋" w:eastAsia="仿宋" w:cs="仿宋"/>
          <w:snapToGrid w:val="0"/>
          <w:sz w:val="32"/>
          <w:szCs w:val="32"/>
        </w:rPr>
      </w:pPr>
      <w:r>
        <w:rPr>
          <w:rFonts w:hint="eastAsia" w:ascii="仿宋" w:hAnsi="仿宋" w:eastAsia="仿宋" w:cs="仿宋"/>
          <w:snapToGrid w:val="0"/>
          <w:sz w:val="32"/>
          <w:szCs w:val="32"/>
        </w:rPr>
        <w:t>4、</w:t>
      </w:r>
      <w:r>
        <w:rPr>
          <w:rFonts w:hint="eastAsia" w:ascii="仿宋" w:hAnsi="仿宋" w:eastAsia="仿宋" w:cs="仿宋"/>
          <w:sz w:val="32"/>
          <w:szCs w:val="32"/>
        </w:rPr>
        <w:t>其他证明材料</w:t>
      </w:r>
    </w:p>
    <w:p w14:paraId="506A849A">
      <w:pPr>
        <w:rPr>
          <w:rFonts w:ascii="仿宋" w:hAnsi="仿宋" w:eastAsia="仿宋" w:cs="仿宋"/>
          <w:snapToGrid w:val="0"/>
          <w:sz w:val="32"/>
          <w:szCs w:val="32"/>
        </w:rPr>
      </w:pPr>
      <w:r>
        <w:rPr>
          <w:rFonts w:hint="eastAsia" w:ascii="仿宋" w:hAnsi="仿宋" w:eastAsia="仿宋" w:cs="仿宋"/>
          <w:snapToGrid w:val="0"/>
          <w:sz w:val="32"/>
          <w:szCs w:val="32"/>
        </w:rPr>
        <w:t>四、自述补充材料</w:t>
      </w:r>
    </w:p>
    <w:p w14:paraId="06E6C68A">
      <w:pPr>
        <w:tabs>
          <w:tab w:val="left" w:pos="8730"/>
        </w:tabs>
        <w:spacing w:line="560" w:lineRule="exact"/>
        <w:ind w:right="-42" w:rightChars="-20"/>
        <w:jc w:val="center"/>
        <w:rPr>
          <w:rFonts w:ascii="仿宋_GB2312" w:hAnsi="仿宋_GB2312" w:eastAsia="仿宋_GB2312" w:cs="仿宋_GB2312"/>
          <w:b/>
          <w:sz w:val="48"/>
          <w:szCs w:val="48"/>
        </w:rPr>
        <w:sectPr>
          <w:pgSz w:w="11907" w:h="16840"/>
          <w:pgMar w:top="1418" w:right="1701" w:bottom="1418" w:left="1701" w:header="851" w:footer="851" w:gutter="0"/>
          <w:cols w:space="720" w:num="1"/>
          <w:docGrid w:linePitch="312" w:charSpace="0"/>
        </w:sectPr>
      </w:pPr>
    </w:p>
    <w:p w14:paraId="0F014116">
      <w:pPr>
        <w:tabs>
          <w:tab w:val="left" w:pos="8730"/>
        </w:tabs>
        <w:spacing w:line="560" w:lineRule="exact"/>
        <w:ind w:right="-42" w:rightChars="-20"/>
        <w:jc w:val="center"/>
        <w:rPr>
          <w:rFonts w:ascii="仿宋_GB2312" w:hAnsi="仿宋_GB2312" w:eastAsia="仿宋_GB2312" w:cs="仿宋_GB2312"/>
          <w:b/>
          <w:sz w:val="48"/>
          <w:szCs w:val="48"/>
        </w:rPr>
      </w:pPr>
    </w:p>
    <w:p w14:paraId="7B4100A1">
      <w:pPr>
        <w:tabs>
          <w:tab w:val="left" w:pos="8730"/>
        </w:tabs>
        <w:spacing w:line="560" w:lineRule="exact"/>
        <w:ind w:right="-42" w:rightChars="-20"/>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承   诺</w:t>
      </w:r>
    </w:p>
    <w:p w14:paraId="597AFAE8">
      <w:pPr>
        <w:spacing w:line="560" w:lineRule="exact"/>
        <w:rPr>
          <w:rFonts w:ascii="仿宋_GB2312" w:hAnsi="仿宋_GB2312" w:eastAsia="仿宋_GB2312" w:cs="仿宋_GB2312"/>
          <w:sz w:val="36"/>
          <w:szCs w:val="36"/>
        </w:rPr>
      </w:pPr>
    </w:p>
    <w:p w14:paraId="4E268D6D">
      <w:pPr>
        <w:spacing w:line="560" w:lineRule="exact"/>
        <w:rPr>
          <w:rFonts w:ascii="仿宋_GB2312" w:hAnsi="仿宋_GB2312" w:eastAsia="仿宋_GB2312" w:cs="仿宋_GB2312"/>
          <w:sz w:val="32"/>
        </w:rPr>
      </w:pPr>
      <w:r>
        <w:rPr>
          <w:rFonts w:ascii="仿宋_GB2312" w:hAnsi="仿宋_GB2312" w:eastAsia="仿宋_GB2312" w:cs="仿宋_GB2312"/>
          <w:sz w:val="32"/>
        </w:rPr>
        <w:t>中国电力建设企业协会绝热耐火防腐分会</w:t>
      </w:r>
      <w:r>
        <w:rPr>
          <w:rFonts w:hint="eastAsia" w:ascii="仿宋_GB2312" w:hAnsi="仿宋_GB2312" w:eastAsia="仿宋_GB2312" w:cs="仿宋_GB2312"/>
          <w:sz w:val="32"/>
        </w:rPr>
        <w:t>：</w:t>
      </w:r>
    </w:p>
    <w:p w14:paraId="433C294C">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rPr>
        <w:t>我单位按照</w:t>
      </w:r>
      <w:r>
        <w:rPr>
          <w:rFonts w:hint="eastAsia" w:ascii="仿宋_GB2312" w:hAnsi="仿宋_GB2312" w:eastAsia="仿宋_GB2312" w:cs="仿宋_GB2312"/>
          <w:kern w:val="0"/>
          <w:sz w:val="32"/>
          <w:szCs w:val="32"/>
        </w:rPr>
        <w:t>要求自愿申报《</w:t>
      </w:r>
      <w:r>
        <w:rPr>
          <w:rFonts w:hint="eastAsia" w:eastAsia="仿宋_GB2312"/>
          <w:sz w:val="32"/>
        </w:rPr>
        <w:t>电力建设绝热耐火防腐产品推广</w:t>
      </w:r>
      <w:r>
        <w:rPr>
          <w:rFonts w:hint="eastAsia" w:ascii="仿宋_GB2312" w:hAnsi="仿宋_GB2312" w:eastAsia="仿宋_GB2312" w:cs="仿宋_GB2312"/>
          <w:sz w:val="32"/>
        </w:rPr>
        <w:t>目录</w:t>
      </w:r>
      <w:r>
        <w:rPr>
          <w:rFonts w:hint="eastAsia" w:ascii="仿宋_GB2312" w:hAnsi="仿宋_GB2312" w:eastAsia="仿宋_GB2312" w:cs="仿宋_GB2312"/>
          <w:kern w:val="0"/>
          <w:sz w:val="32"/>
          <w:szCs w:val="32"/>
        </w:rPr>
        <w:t>》，申报材料、证明文件等全部资料真实有效，不存在知识产权争议，如出现弄虚作假的情况，承担因此造成的一切后果和责任。</w:t>
      </w:r>
    </w:p>
    <w:p w14:paraId="2A1DB441">
      <w:pPr>
        <w:tabs>
          <w:tab w:val="left" w:pos="8730"/>
        </w:tabs>
        <w:spacing w:line="560" w:lineRule="exact"/>
        <w:ind w:right="-42" w:rightChars="-20" w:firstLine="643" w:firstLineChars="200"/>
        <w:jc w:val="center"/>
        <w:rPr>
          <w:rFonts w:ascii="仿宋_GB2312" w:hAnsi="仿宋_GB2312" w:eastAsia="仿宋_GB2312" w:cs="仿宋_GB2312"/>
          <w:b/>
          <w:sz w:val="32"/>
        </w:rPr>
      </w:pPr>
    </w:p>
    <w:p w14:paraId="5602AC25">
      <w:pPr>
        <w:tabs>
          <w:tab w:val="left" w:pos="8730"/>
        </w:tabs>
        <w:spacing w:line="560" w:lineRule="exact"/>
        <w:ind w:right="-42" w:rightChars="-20" w:firstLine="643" w:firstLineChars="200"/>
        <w:jc w:val="center"/>
        <w:rPr>
          <w:rFonts w:ascii="仿宋_GB2312" w:hAnsi="仿宋_GB2312" w:eastAsia="仿宋_GB2312" w:cs="仿宋_GB2312"/>
          <w:b/>
          <w:sz w:val="32"/>
        </w:rPr>
      </w:pPr>
    </w:p>
    <w:p w14:paraId="6CC90AE5">
      <w:pPr>
        <w:tabs>
          <w:tab w:val="left" w:pos="8730"/>
        </w:tabs>
        <w:spacing w:line="560" w:lineRule="exact"/>
        <w:ind w:right="-42" w:rightChars="-20" w:firstLine="640" w:firstLineChars="200"/>
        <w:jc w:val="center"/>
        <w:rPr>
          <w:rFonts w:ascii="仿宋_GB2312" w:hAnsi="仿宋_GB2312" w:eastAsia="仿宋_GB2312" w:cs="仿宋_GB2312"/>
          <w:kern w:val="0"/>
          <w:sz w:val="32"/>
          <w:szCs w:val="32"/>
        </w:rPr>
      </w:pPr>
    </w:p>
    <w:p w14:paraId="36884335">
      <w:pPr>
        <w:tabs>
          <w:tab w:val="left" w:pos="8730"/>
        </w:tabs>
        <w:spacing w:line="560" w:lineRule="exact"/>
        <w:ind w:right="-42"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kern w:val="0"/>
          <w:sz w:val="32"/>
          <w:szCs w:val="32"/>
        </w:rPr>
        <w:t>签字：      （公章）</w:t>
      </w:r>
    </w:p>
    <w:p w14:paraId="16DFEA52">
      <w:pPr>
        <w:tabs>
          <w:tab w:val="left" w:pos="8730"/>
        </w:tabs>
        <w:spacing w:line="560" w:lineRule="exact"/>
        <w:ind w:right="-42"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年    月    日</w:t>
      </w:r>
    </w:p>
    <w:p w14:paraId="7A8A6638">
      <w:pPr>
        <w:pStyle w:val="2"/>
        <w:rPr>
          <w:rFonts w:eastAsia="宋体"/>
          <w:snapToGrid w:val="0"/>
        </w:rPr>
        <w:sectPr>
          <w:footerReference r:id="rId5" w:type="default"/>
          <w:pgSz w:w="11907" w:h="16840"/>
          <w:pgMar w:top="1418" w:right="1701" w:bottom="1418" w:left="1701" w:header="851" w:footer="851" w:gutter="0"/>
          <w:pgNumType w:start="1"/>
          <w:cols w:space="720" w:num="1"/>
          <w:docGrid w:linePitch="312" w:charSpace="0"/>
        </w:sectPr>
      </w:pPr>
    </w:p>
    <w:p w14:paraId="6904CF8E">
      <w:pPr>
        <w:outlineLvl w:val="1"/>
        <w:rPr>
          <w:rFonts w:asciiTheme="minorEastAsia" w:hAnsiTheme="minorEastAsia"/>
          <w:snapToGrid w:val="0"/>
        </w:rPr>
      </w:pPr>
      <w:r>
        <w:rPr>
          <w:rFonts w:hint="eastAsia" w:asciiTheme="minorEastAsia" w:hAnsiTheme="minorEastAsia"/>
          <w:snapToGrid w:val="0"/>
        </w:rPr>
        <w:t>一、申报信息表</w:t>
      </w:r>
    </w:p>
    <w:tbl>
      <w:tblPr>
        <w:tblStyle w:val="5"/>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424F3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253C783">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w:t>
            </w:r>
          </w:p>
        </w:tc>
        <w:tc>
          <w:tcPr>
            <w:tcW w:w="7054" w:type="dxa"/>
            <w:gridSpan w:val="3"/>
            <w:vAlign w:val="center"/>
          </w:tcPr>
          <w:p w14:paraId="7E80AED4">
            <w:pPr>
              <w:spacing w:line="560" w:lineRule="exact"/>
              <w:jc w:val="center"/>
              <w:rPr>
                <w:rFonts w:ascii="仿宋_GB2312" w:hAnsi="仿宋_GB2312" w:eastAsia="仿宋_GB2312" w:cs="仿宋_GB2312"/>
                <w:sz w:val="32"/>
                <w:szCs w:val="32"/>
              </w:rPr>
            </w:pPr>
          </w:p>
        </w:tc>
      </w:tr>
      <w:tr w14:paraId="248D8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A286A8E">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注册地址</w:t>
            </w:r>
          </w:p>
        </w:tc>
        <w:tc>
          <w:tcPr>
            <w:tcW w:w="7054" w:type="dxa"/>
            <w:gridSpan w:val="3"/>
            <w:vAlign w:val="center"/>
          </w:tcPr>
          <w:p w14:paraId="4FD50710">
            <w:pPr>
              <w:spacing w:line="560" w:lineRule="exact"/>
              <w:jc w:val="center"/>
              <w:rPr>
                <w:rFonts w:ascii="仿宋_GB2312" w:hAnsi="仿宋_GB2312" w:eastAsia="仿宋_GB2312" w:cs="仿宋_GB2312"/>
                <w:sz w:val="32"/>
                <w:szCs w:val="32"/>
              </w:rPr>
            </w:pPr>
          </w:p>
        </w:tc>
      </w:tr>
      <w:tr w14:paraId="57DE2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C6E6DD6">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2066" w:type="dxa"/>
            <w:vAlign w:val="center"/>
          </w:tcPr>
          <w:p w14:paraId="55B7EF4A">
            <w:pPr>
              <w:spacing w:line="560" w:lineRule="exact"/>
              <w:jc w:val="center"/>
              <w:rPr>
                <w:rFonts w:ascii="仿宋_GB2312" w:hAnsi="仿宋_GB2312" w:eastAsia="仿宋_GB2312" w:cs="仿宋_GB2312"/>
                <w:sz w:val="32"/>
                <w:szCs w:val="32"/>
              </w:rPr>
            </w:pPr>
          </w:p>
        </w:tc>
        <w:tc>
          <w:tcPr>
            <w:tcW w:w="1730" w:type="dxa"/>
            <w:vAlign w:val="center"/>
          </w:tcPr>
          <w:p w14:paraId="7E96774C">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258" w:type="dxa"/>
            <w:vAlign w:val="center"/>
          </w:tcPr>
          <w:p w14:paraId="682E2686">
            <w:pPr>
              <w:spacing w:line="560" w:lineRule="exact"/>
              <w:jc w:val="center"/>
              <w:rPr>
                <w:rFonts w:ascii="仿宋_GB2312" w:hAnsi="仿宋_GB2312" w:eastAsia="仿宋_GB2312" w:cs="仿宋_GB2312"/>
                <w:sz w:val="32"/>
                <w:szCs w:val="32"/>
              </w:rPr>
            </w:pPr>
          </w:p>
        </w:tc>
      </w:tr>
      <w:tr w14:paraId="6BA1A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4C6FCF3">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业务联系人</w:t>
            </w:r>
          </w:p>
        </w:tc>
        <w:tc>
          <w:tcPr>
            <w:tcW w:w="2066" w:type="dxa"/>
            <w:vAlign w:val="center"/>
          </w:tcPr>
          <w:p w14:paraId="6DD4927B">
            <w:pPr>
              <w:spacing w:line="560" w:lineRule="exact"/>
              <w:jc w:val="center"/>
              <w:rPr>
                <w:rFonts w:ascii="仿宋_GB2312" w:hAnsi="仿宋_GB2312" w:eastAsia="仿宋_GB2312" w:cs="仿宋_GB2312"/>
                <w:sz w:val="32"/>
                <w:szCs w:val="32"/>
              </w:rPr>
            </w:pPr>
          </w:p>
        </w:tc>
        <w:tc>
          <w:tcPr>
            <w:tcW w:w="1730" w:type="dxa"/>
            <w:vAlign w:val="center"/>
          </w:tcPr>
          <w:p w14:paraId="0350F5EC">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手  机</w:t>
            </w:r>
          </w:p>
        </w:tc>
        <w:tc>
          <w:tcPr>
            <w:tcW w:w="3258" w:type="dxa"/>
            <w:vAlign w:val="center"/>
          </w:tcPr>
          <w:p w14:paraId="1018EE8E">
            <w:pPr>
              <w:spacing w:line="560" w:lineRule="exact"/>
              <w:jc w:val="center"/>
              <w:rPr>
                <w:rFonts w:ascii="仿宋_GB2312" w:hAnsi="仿宋_GB2312" w:eastAsia="仿宋_GB2312" w:cs="仿宋_GB2312"/>
                <w:sz w:val="32"/>
                <w:szCs w:val="32"/>
              </w:rPr>
            </w:pPr>
          </w:p>
        </w:tc>
      </w:tr>
      <w:tr w14:paraId="0AFD3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12B7A9A">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p>
        </w:tc>
        <w:tc>
          <w:tcPr>
            <w:tcW w:w="2066" w:type="dxa"/>
            <w:vAlign w:val="center"/>
          </w:tcPr>
          <w:p w14:paraId="3C509C00">
            <w:pPr>
              <w:spacing w:line="560" w:lineRule="exact"/>
              <w:jc w:val="center"/>
              <w:rPr>
                <w:rFonts w:ascii="仿宋_GB2312" w:hAnsi="仿宋_GB2312" w:eastAsia="仿宋_GB2312" w:cs="仿宋_GB2312"/>
                <w:sz w:val="32"/>
                <w:szCs w:val="32"/>
              </w:rPr>
            </w:pPr>
          </w:p>
        </w:tc>
        <w:tc>
          <w:tcPr>
            <w:tcW w:w="1730" w:type="dxa"/>
            <w:vAlign w:val="center"/>
          </w:tcPr>
          <w:p w14:paraId="36A24270">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编</w:t>
            </w:r>
          </w:p>
        </w:tc>
        <w:tc>
          <w:tcPr>
            <w:tcW w:w="3258" w:type="dxa"/>
            <w:vAlign w:val="center"/>
          </w:tcPr>
          <w:p w14:paraId="5DE0BEFC">
            <w:pPr>
              <w:spacing w:line="560" w:lineRule="exact"/>
              <w:jc w:val="center"/>
              <w:rPr>
                <w:rFonts w:ascii="仿宋_GB2312" w:hAnsi="仿宋_GB2312" w:eastAsia="仿宋_GB2312" w:cs="仿宋_GB2312"/>
                <w:sz w:val="32"/>
                <w:szCs w:val="32"/>
              </w:rPr>
            </w:pPr>
          </w:p>
        </w:tc>
      </w:tr>
      <w:tr w14:paraId="12939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28A88ED">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7054" w:type="dxa"/>
            <w:gridSpan w:val="3"/>
            <w:vAlign w:val="center"/>
          </w:tcPr>
          <w:p w14:paraId="314F3359">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如申报多项，每项分别填写一份申报书</w:t>
            </w:r>
          </w:p>
        </w:tc>
      </w:tr>
      <w:tr w14:paraId="783FE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12B62B4F">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型  号</w:t>
            </w:r>
          </w:p>
        </w:tc>
        <w:tc>
          <w:tcPr>
            <w:tcW w:w="7054" w:type="dxa"/>
            <w:gridSpan w:val="3"/>
            <w:vAlign w:val="center"/>
          </w:tcPr>
          <w:p w14:paraId="7705A1BC">
            <w:pPr>
              <w:jc w:val="left"/>
              <w:rPr>
                <w:rFonts w:ascii="仿宋_GB2312" w:hAnsi="仿宋_GB2312" w:eastAsia="仿宋_GB2312" w:cs="仿宋_GB2312"/>
                <w:sz w:val="32"/>
                <w:szCs w:val="32"/>
              </w:rPr>
            </w:pPr>
          </w:p>
        </w:tc>
      </w:tr>
      <w:tr w14:paraId="768E0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404E62D">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自主知识产权情况</w:t>
            </w:r>
          </w:p>
        </w:tc>
        <w:tc>
          <w:tcPr>
            <w:tcW w:w="7054" w:type="dxa"/>
            <w:gridSpan w:val="3"/>
            <w:vAlign w:val="center"/>
          </w:tcPr>
          <w:p w14:paraId="099D821D">
            <w:pPr>
              <w:jc w:val="left"/>
              <w:rPr>
                <w:rFonts w:ascii="仿宋_GB2312" w:hAnsi="仿宋_GB2312" w:eastAsia="仿宋_GB2312" w:cs="仿宋_GB2312"/>
                <w:szCs w:val="21"/>
              </w:rPr>
            </w:pPr>
            <w:r>
              <w:rPr>
                <w:rFonts w:ascii="Wingdings" w:hAnsi="Wingdings" w:eastAsia="仿宋_GB2312" w:cs="仿宋_GB2312"/>
                <w:szCs w:val="21"/>
              </w:rPr>
              <w:sym w:font="Wingdings" w:char="F0A8"/>
            </w:r>
            <w:r>
              <w:rPr>
                <w:rFonts w:hint="eastAsia" w:ascii="仿宋_GB2312" w:hAnsi="仿宋_GB2312" w:eastAsia="仿宋_GB2312" w:cs="仿宋_GB2312"/>
                <w:szCs w:val="21"/>
              </w:rPr>
              <w:t>学术论文</w:t>
            </w:r>
          </w:p>
          <w:p w14:paraId="09EA20DF">
            <w:pPr>
              <w:jc w:val="left"/>
              <w:rPr>
                <w:rFonts w:ascii="仿宋_GB2312" w:hAnsi="仿宋_GB2312" w:eastAsia="仿宋_GB2312" w:cs="仿宋_GB2312"/>
                <w:szCs w:val="21"/>
              </w:rPr>
            </w:pPr>
            <w:r>
              <w:rPr>
                <w:rFonts w:ascii="Wingdings" w:hAnsi="Wingdings" w:eastAsia="仿宋_GB2312" w:cs="仿宋_GB2312"/>
                <w:szCs w:val="21"/>
              </w:rPr>
              <w:sym w:font="Wingdings" w:char="F0A8"/>
            </w:r>
            <w:r>
              <w:rPr>
                <w:rFonts w:hint="eastAsia" w:ascii="仿宋_GB2312" w:hAnsi="仿宋_GB2312" w:eastAsia="仿宋_GB2312" w:cs="仿宋_GB2312"/>
                <w:szCs w:val="21"/>
              </w:rPr>
              <w:t>软件著作权</w:t>
            </w:r>
          </w:p>
          <w:p w14:paraId="0392DA20">
            <w:pPr>
              <w:jc w:val="left"/>
              <w:rPr>
                <w:rFonts w:ascii="仿宋_GB2312" w:hAnsi="仿宋_GB2312" w:eastAsia="仿宋_GB2312" w:cs="仿宋_GB2312"/>
                <w:szCs w:val="21"/>
              </w:rPr>
            </w:pPr>
            <w:r>
              <w:rPr>
                <w:rFonts w:ascii="Wingdings" w:hAnsi="Wingdings" w:eastAsia="仿宋_GB2312" w:cs="仿宋_GB2312"/>
                <w:szCs w:val="21"/>
              </w:rPr>
              <w:sym w:font="Wingdings" w:char="F0A8"/>
            </w:r>
            <w:r>
              <w:rPr>
                <w:rFonts w:hint="eastAsia" w:ascii="仿宋_GB2312" w:hAnsi="仿宋_GB2312" w:eastAsia="仿宋_GB2312" w:cs="仿宋_GB2312"/>
                <w:szCs w:val="21"/>
              </w:rPr>
              <w:t>已授权专利</w:t>
            </w:r>
          </w:p>
          <w:p w14:paraId="0417F38A">
            <w:pPr>
              <w:jc w:val="left"/>
              <w:rPr>
                <w:rFonts w:ascii="仿宋_GB2312" w:hAnsi="仿宋_GB2312" w:eastAsia="仿宋_GB2312" w:cs="仿宋_GB2312"/>
                <w:szCs w:val="21"/>
              </w:rPr>
            </w:pPr>
            <w:r>
              <w:rPr>
                <w:rFonts w:ascii="Wingdings" w:hAnsi="Wingdings" w:eastAsia="仿宋_GB2312" w:cs="仿宋_GB2312"/>
                <w:szCs w:val="21"/>
              </w:rPr>
              <w:sym w:font="Wingdings" w:char="F0A8"/>
            </w:r>
            <w:r>
              <w:rPr>
                <w:rFonts w:hint="eastAsia" w:ascii="仿宋_GB2312" w:hAnsi="仿宋_GB2312" w:eastAsia="仿宋_GB2312" w:cs="仿宋_GB2312"/>
                <w:szCs w:val="21"/>
              </w:rPr>
              <w:t>申请专利</w:t>
            </w:r>
          </w:p>
          <w:p w14:paraId="3EFC5ACF">
            <w:pPr>
              <w:jc w:val="left"/>
              <w:rPr>
                <w:rFonts w:ascii="仿宋_GB2312" w:hAnsi="仿宋_GB2312" w:eastAsia="仿宋_GB2312" w:cs="仿宋_GB2312"/>
                <w:szCs w:val="21"/>
              </w:rPr>
            </w:pPr>
            <w:r>
              <w:rPr>
                <w:rFonts w:hint="eastAsia" w:ascii="仿宋_GB2312" w:hAnsi="仿宋_GB2312" w:eastAsia="仿宋_GB2312" w:cs="仿宋_GB2312"/>
                <w:szCs w:val="21"/>
              </w:rPr>
              <w:t>专利号（如有）：</w:t>
            </w:r>
          </w:p>
        </w:tc>
      </w:tr>
      <w:tr w14:paraId="6C215A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8A61B5F">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权威检测认证情况</w:t>
            </w:r>
          </w:p>
        </w:tc>
        <w:tc>
          <w:tcPr>
            <w:tcW w:w="7054" w:type="dxa"/>
            <w:gridSpan w:val="3"/>
            <w:vAlign w:val="center"/>
          </w:tcPr>
          <w:p w14:paraId="5B8930C4">
            <w:pPr>
              <w:ind w:firstLine="420" w:firstLineChars="200"/>
              <w:jc w:val="left"/>
              <w:rPr>
                <w:rFonts w:ascii="仿宋_GB2312" w:hAnsi="仿宋_GB2312" w:eastAsia="仿宋_GB2312" w:cs="仿宋_GB2312"/>
                <w:szCs w:val="21"/>
              </w:rPr>
            </w:pPr>
            <w:r>
              <w:rPr>
                <w:rFonts w:ascii="Wingdings" w:hAnsi="Wingdings" w:eastAsia="仿宋_GB2312" w:cs="仿宋_GB2312"/>
                <w:szCs w:val="21"/>
              </w:rPr>
              <w:sym w:font="Wingdings" w:char="F0A8"/>
            </w:r>
            <w:r>
              <w:rPr>
                <w:rFonts w:hint="eastAsia" w:ascii="仿宋_GB2312" w:hAnsi="仿宋_GB2312" w:eastAsia="仿宋_GB2312" w:cs="仿宋_GB2312"/>
                <w:szCs w:val="21"/>
              </w:rPr>
              <w:t xml:space="preserve">有    </w:t>
            </w:r>
            <w:r>
              <w:rPr>
                <w:rFonts w:ascii="Wingdings" w:hAnsi="Wingdings" w:eastAsia="仿宋_GB2312" w:cs="仿宋_GB2312"/>
                <w:szCs w:val="21"/>
              </w:rPr>
              <w:sym w:font="Wingdings" w:char="F0A8"/>
            </w:r>
            <w:r>
              <w:rPr>
                <w:rFonts w:hint="eastAsia" w:ascii="仿宋_GB2312" w:hAnsi="仿宋_GB2312" w:eastAsia="仿宋_GB2312" w:cs="仿宋_GB2312"/>
                <w:szCs w:val="21"/>
              </w:rPr>
              <w:t>无</w:t>
            </w:r>
          </w:p>
          <w:p w14:paraId="3D7A1D6D">
            <w:pPr>
              <w:jc w:val="left"/>
              <w:rPr>
                <w:rFonts w:ascii="仿宋_GB2312" w:hAnsi="仿宋_GB2312" w:eastAsia="仿宋_GB2312" w:cs="仿宋_GB2312"/>
                <w:szCs w:val="21"/>
              </w:rPr>
            </w:pPr>
            <w:r>
              <w:rPr>
                <w:rFonts w:hint="eastAsia" w:ascii="仿宋_GB2312" w:hAnsi="仿宋_GB2312" w:eastAsia="仿宋_GB2312" w:cs="仿宋_GB2312"/>
                <w:szCs w:val="21"/>
              </w:rPr>
              <w:t>认证机构：</w:t>
            </w:r>
          </w:p>
          <w:p w14:paraId="16602319">
            <w:pPr>
              <w:jc w:val="left"/>
              <w:rPr>
                <w:rFonts w:ascii="仿宋_GB2312" w:hAnsi="仿宋_GB2312" w:eastAsia="仿宋_GB2312" w:cs="仿宋_GB2312"/>
                <w:szCs w:val="21"/>
              </w:rPr>
            </w:pPr>
            <w:r>
              <w:rPr>
                <w:rFonts w:hint="eastAsia" w:ascii="仿宋_GB2312" w:hAnsi="仿宋_GB2312" w:eastAsia="仿宋_GB2312" w:cs="仿宋_GB2312"/>
                <w:szCs w:val="21"/>
              </w:rPr>
              <w:t>认证编号：</w:t>
            </w:r>
          </w:p>
        </w:tc>
      </w:tr>
      <w:tr w14:paraId="0C4C2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767D692">
            <w:pPr>
              <w:spacing w:line="560" w:lineRule="exact"/>
              <w:jc w:val="center"/>
              <w:rPr>
                <w:rFonts w:ascii="仿宋_GB2312" w:hAnsi="仿宋_GB2312" w:eastAsia="仿宋_GB2312" w:cs="仿宋_GB2312"/>
                <w:sz w:val="32"/>
              </w:rPr>
            </w:pPr>
            <w:r>
              <w:rPr>
                <w:rFonts w:hint="eastAsia" w:ascii="仿宋_GB2312" w:hAnsi="仿宋_GB2312" w:eastAsia="仿宋_GB2312" w:cs="仿宋_GB2312"/>
                <w:sz w:val="32"/>
              </w:rPr>
              <w:t>应用范围</w:t>
            </w:r>
          </w:p>
        </w:tc>
        <w:tc>
          <w:tcPr>
            <w:tcW w:w="7054" w:type="dxa"/>
            <w:gridSpan w:val="3"/>
            <w:vAlign w:val="center"/>
          </w:tcPr>
          <w:p w14:paraId="4202EADA">
            <w:pPr>
              <w:spacing w:line="560" w:lineRule="exact"/>
              <w:jc w:val="center"/>
              <w:rPr>
                <w:rFonts w:ascii="仿宋_GB2312" w:hAnsi="仿宋_GB2312" w:eastAsia="仿宋_GB2312" w:cs="仿宋_GB2312"/>
                <w:sz w:val="32"/>
              </w:rPr>
            </w:pPr>
            <w:r>
              <w:rPr>
                <w:rFonts w:hint="eastAsia" w:ascii="仿宋_GB2312" w:hAnsi="仿宋_GB2312" w:eastAsia="仿宋_GB2312" w:cs="仿宋_GB2312"/>
              </w:rPr>
              <w:t>输变电</w:t>
            </w:r>
            <w:r>
              <w:rPr>
                <w:rFonts w:ascii="Wingdings" w:hAnsi="Wingdings" w:eastAsia="仿宋_GB2312" w:cs="仿宋_GB2312"/>
              </w:rPr>
              <w:sym w:font="Wingdings" w:char="F0A8"/>
            </w:r>
            <w:r>
              <w:rPr>
                <w:rFonts w:hint="eastAsia" w:ascii="仿宋_GB2312" w:hAnsi="仿宋_GB2312" w:eastAsia="仿宋_GB2312" w:cs="仿宋_GB2312"/>
              </w:rPr>
              <w:t xml:space="preserve"> 水电</w:t>
            </w:r>
            <w:r>
              <w:rPr>
                <w:rFonts w:ascii="Wingdings" w:hAnsi="Wingdings" w:eastAsia="仿宋_GB2312" w:cs="仿宋_GB2312"/>
              </w:rPr>
              <w:sym w:font="Wingdings" w:char="F0A8"/>
            </w:r>
            <w:r>
              <w:rPr>
                <w:rFonts w:hint="eastAsia" w:ascii="仿宋_GB2312" w:hAnsi="仿宋_GB2312" w:eastAsia="仿宋_GB2312" w:cs="仿宋_GB2312"/>
              </w:rPr>
              <w:t xml:space="preserve"> 火电</w:t>
            </w:r>
            <w:r>
              <w:rPr>
                <w:rFonts w:ascii="Wingdings" w:hAnsi="Wingdings" w:eastAsia="仿宋_GB2312" w:cs="仿宋_GB2312"/>
              </w:rPr>
              <w:sym w:font="Wingdings" w:char="F0A8"/>
            </w:r>
            <w:r>
              <w:rPr>
                <w:rFonts w:hint="eastAsia" w:ascii="仿宋_GB2312" w:hAnsi="仿宋_GB2312" w:eastAsia="仿宋_GB2312" w:cs="仿宋_GB2312"/>
              </w:rPr>
              <w:t xml:space="preserve"> 核电</w:t>
            </w:r>
            <w:r>
              <w:rPr>
                <w:rFonts w:ascii="Wingdings" w:hAnsi="Wingdings" w:eastAsia="仿宋_GB2312" w:cs="仿宋_GB2312"/>
              </w:rPr>
              <w:sym w:font="Wingdings" w:char="F0A8"/>
            </w:r>
            <w:r>
              <w:rPr>
                <w:rFonts w:hint="eastAsia" w:ascii="仿宋_GB2312" w:hAnsi="仿宋_GB2312" w:eastAsia="仿宋_GB2312" w:cs="仿宋_GB2312"/>
              </w:rPr>
              <w:t xml:space="preserve"> 新能源</w:t>
            </w:r>
            <w:r>
              <w:rPr>
                <w:rFonts w:ascii="Wingdings" w:hAnsi="Wingdings" w:eastAsia="仿宋_GB2312" w:cs="仿宋_GB2312"/>
              </w:rPr>
              <w:sym w:font="Wingdings" w:char="F0A8"/>
            </w:r>
            <w:r>
              <w:rPr>
                <w:rFonts w:hint="eastAsia" w:ascii="仿宋_GB2312" w:hAnsi="仿宋_GB2312" w:eastAsia="仿宋_GB2312" w:cs="仿宋_GB2312"/>
              </w:rPr>
              <w:t xml:space="preserve"> 通用</w:t>
            </w:r>
            <w:r>
              <w:rPr>
                <w:rFonts w:ascii="Wingdings" w:hAnsi="Wingdings" w:eastAsia="仿宋_GB2312" w:cs="仿宋_GB2312"/>
              </w:rPr>
              <w:sym w:font="Wingdings" w:char="F0A8"/>
            </w:r>
          </w:p>
        </w:tc>
      </w:tr>
      <w:tr w14:paraId="3C6811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365BF5EB">
            <w:pPr>
              <w:spacing w:line="560" w:lineRule="exact"/>
              <w:rPr>
                <w:rFonts w:ascii="仿宋_GB2312" w:hAnsi="仿宋_GB2312" w:eastAsia="仿宋_GB2312" w:cs="仿宋_GB2312"/>
                <w:sz w:val="32"/>
              </w:rPr>
            </w:pPr>
            <w:r>
              <w:rPr>
                <w:rFonts w:hint="eastAsia" w:ascii="仿宋_GB2312" w:hAnsi="仿宋_GB2312" w:eastAsia="仿宋_GB2312" w:cs="仿宋_GB2312"/>
                <w:sz w:val="32"/>
              </w:rPr>
              <w:t>该产品（技术）的主要性能指标、创新性和先进性简述（500字以内）：</w:t>
            </w:r>
          </w:p>
          <w:p w14:paraId="74992264">
            <w:pPr>
              <w:numPr>
                <w:ilvl w:val="0"/>
                <w:numId w:val="2"/>
              </w:numPr>
              <w:spacing w:line="560" w:lineRule="exact"/>
              <w:ind w:left="0" w:firstLine="0"/>
              <w:rPr>
                <w:rFonts w:ascii="仿宋_GB2312" w:hAnsi="仿宋_GB2312" w:eastAsia="仿宋_GB2312" w:cs="仿宋_GB2312"/>
                <w:szCs w:val="21"/>
              </w:rPr>
            </w:pPr>
            <w:r>
              <w:rPr>
                <w:rFonts w:hint="eastAsia" w:ascii="仿宋_GB2312" w:hAnsi="仿宋_GB2312" w:eastAsia="仿宋_GB2312" w:cs="仿宋_GB2312"/>
                <w:szCs w:val="21"/>
              </w:rPr>
              <w:t>技术原理、工艺简介、适用条件等；</w:t>
            </w:r>
          </w:p>
          <w:p w14:paraId="0C6CA22C">
            <w:pPr>
              <w:numPr>
                <w:ilvl w:val="255"/>
                <w:numId w:val="0"/>
              </w:numPr>
              <w:spacing w:line="560" w:lineRule="exact"/>
              <w:ind w:left="0" w:firstLine="0"/>
              <w:rPr>
                <w:rFonts w:ascii="仿宋_GB2312" w:hAnsi="仿宋_GB2312" w:eastAsia="仿宋_GB2312" w:cs="仿宋_GB2312"/>
                <w:szCs w:val="21"/>
              </w:rPr>
            </w:pPr>
            <w:r>
              <w:rPr>
                <w:rFonts w:hint="eastAsia" w:ascii="仿宋_GB2312" w:hAnsi="仿宋_GB2312" w:eastAsia="仿宋_GB2312" w:cs="仿宋_GB2312"/>
                <w:szCs w:val="21"/>
              </w:rPr>
              <w:t>2.主要应用领域、工程应用案例等；</w:t>
            </w:r>
          </w:p>
          <w:p w14:paraId="74DC08D5">
            <w:pPr>
              <w:spacing w:line="560" w:lineRule="exact"/>
              <w:rPr>
                <w:rFonts w:ascii="仿宋_GB2312" w:hAnsi="仿宋_GB2312" w:eastAsia="仿宋_GB2312" w:cs="仿宋_GB2312"/>
                <w:szCs w:val="21"/>
              </w:rPr>
            </w:pPr>
            <w:r>
              <w:rPr>
                <w:rFonts w:ascii="仿宋_GB2312" w:hAnsi="仿宋_GB2312" w:eastAsia="仿宋_GB2312" w:cs="仿宋_GB2312"/>
                <w:szCs w:val="21"/>
              </w:rPr>
              <w:t>3</w:t>
            </w:r>
            <w:r>
              <w:rPr>
                <w:rFonts w:hint="eastAsia" w:ascii="仿宋_GB2312" w:hAnsi="仿宋_GB2312" w:eastAsia="仿宋_GB2312" w:cs="仿宋_GB2312"/>
                <w:szCs w:val="21"/>
              </w:rPr>
              <w:t>.主要性能参数、技术经济指标等；</w:t>
            </w:r>
          </w:p>
          <w:p w14:paraId="1FDCB40A">
            <w:pPr>
              <w:spacing w:line="560" w:lineRule="exact"/>
              <w:rPr>
                <w:rFonts w:ascii="仿宋_GB2312" w:hAnsi="仿宋_GB2312" w:eastAsia="仿宋_GB2312" w:cs="仿宋_GB2312"/>
                <w:szCs w:val="21"/>
              </w:rPr>
            </w:pPr>
            <w:r>
              <w:rPr>
                <w:rFonts w:ascii="仿宋_GB2312" w:hAnsi="仿宋_GB2312" w:eastAsia="仿宋_GB2312" w:cs="仿宋_GB2312"/>
                <w:szCs w:val="21"/>
              </w:rPr>
              <w:t>4</w:t>
            </w:r>
            <w:r>
              <w:rPr>
                <w:rFonts w:hint="eastAsia" w:ascii="仿宋_GB2312" w:hAnsi="仿宋_GB2312" w:eastAsia="仿宋_GB2312" w:cs="仿宋_GB2312"/>
                <w:szCs w:val="21"/>
              </w:rPr>
              <w:t>.与同类产品相比的特点和优势。</w:t>
            </w:r>
          </w:p>
        </w:tc>
      </w:tr>
      <w:tr w14:paraId="4F3E7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6A51F74E">
            <w:pPr>
              <w:spacing w:line="560" w:lineRule="exact"/>
              <w:rPr>
                <w:rFonts w:ascii="仿宋_GB2312" w:hAnsi="仿宋_GB2312" w:eastAsia="仿宋_GB2312" w:cs="仿宋_GB2312"/>
                <w:sz w:val="32"/>
              </w:rPr>
            </w:pPr>
            <w:r>
              <w:rPr>
                <w:rFonts w:hint="eastAsia" w:ascii="仿宋_GB2312" w:hAnsi="仿宋_GB2312" w:eastAsia="仿宋_GB2312" w:cs="仿宋_GB2312"/>
                <w:sz w:val="32"/>
              </w:rPr>
              <w:t>企业应用典型案例及实施效果（500字）</w:t>
            </w:r>
          </w:p>
          <w:p w14:paraId="2B9E1C84">
            <w:pPr>
              <w:spacing w:line="560" w:lineRule="exact"/>
              <w:rPr>
                <w:rFonts w:ascii="仿宋_GB2312" w:hAnsi="仿宋_GB2312" w:eastAsia="仿宋_GB2312" w:cs="仿宋_GB2312"/>
                <w:szCs w:val="21"/>
              </w:rPr>
            </w:pPr>
            <w:r>
              <w:rPr>
                <w:rFonts w:hint="eastAsia" w:ascii="仿宋_GB2312" w:hAnsi="仿宋_GB2312" w:eastAsia="仿宋_GB2312" w:cs="仿宋_GB2312"/>
                <w:szCs w:val="21"/>
              </w:rPr>
              <w:t>1.规模及投资情况；</w:t>
            </w:r>
          </w:p>
          <w:p w14:paraId="54D5C95B">
            <w:pPr>
              <w:spacing w:line="560" w:lineRule="exact"/>
              <w:rPr>
                <w:rFonts w:ascii="仿宋_GB2312" w:hAnsi="仿宋_GB2312" w:eastAsia="仿宋_GB2312" w:cs="仿宋_GB2312"/>
                <w:szCs w:val="21"/>
              </w:rPr>
            </w:pPr>
            <w:r>
              <w:rPr>
                <w:rFonts w:hint="eastAsia" w:ascii="仿宋_GB2312" w:hAnsi="仿宋_GB2312" w:eastAsia="仿宋_GB2312" w:cs="仿宋_GB2312"/>
                <w:szCs w:val="21"/>
              </w:rPr>
              <w:t>2.推广投运时间；</w:t>
            </w:r>
          </w:p>
          <w:p w14:paraId="5ED99934">
            <w:pPr>
              <w:spacing w:line="560" w:lineRule="exact"/>
              <w:rPr>
                <w:rFonts w:ascii="仿宋_GB2312" w:hAnsi="仿宋_GB2312" w:eastAsia="仿宋_GB2312" w:cs="仿宋_GB2312"/>
                <w:szCs w:val="21"/>
              </w:rPr>
            </w:pPr>
            <w:r>
              <w:rPr>
                <w:rFonts w:hint="eastAsia" w:ascii="仿宋_GB2312" w:hAnsi="仿宋_GB2312" w:eastAsia="仿宋_GB2312" w:cs="仿宋_GB2312"/>
                <w:szCs w:val="21"/>
              </w:rPr>
              <w:t>3.案例工程实施的产品情况。</w:t>
            </w:r>
          </w:p>
        </w:tc>
      </w:tr>
      <w:tr w14:paraId="52445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064199C9">
            <w:pPr>
              <w:spacing w:line="560" w:lineRule="exact"/>
              <w:rPr>
                <w:rFonts w:ascii="仿宋_GB2312" w:hAnsi="仿宋_GB2312" w:eastAsia="仿宋_GB2312" w:cs="仿宋_GB2312"/>
                <w:sz w:val="32"/>
              </w:rPr>
            </w:pPr>
            <w:r>
              <w:rPr>
                <w:rFonts w:hint="eastAsia" w:eastAsia="仿宋_GB2312"/>
                <w:sz w:val="32"/>
              </w:rPr>
              <w:t>该产品</w:t>
            </w:r>
            <w:r>
              <w:rPr>
                <w:rFonts w:hint="eastAsia" w:ascii="仿宋_GB2312" w:hAnsi="仿宋_GB2312" w:eastAsia="仿宋_GB2312" w:cs="仿宋_GB2312"/>
                <w:sz w:val="32"/>
              </w:rPr>
              <w:t>推广应用情况及前景简述（200字以内）：</w:t>
            </w:r>
          </w:p>
          <w:p w14:paraId="77B15A37">
            <w:pPr>
              <w:spacing w:line="560" w:lineRule="exact"/>
              <w:rPr>
                <w:rFonts w:ascii="仿宋_GB2312" w:hAnsi="仿宋_GB2312" w:eastAsia="仿宋_GB2312" w:cs="仿宋_GB2312"/>
                <w:sz w:val="32"/>
              </w:rPr>
            </w:pPr>
          </w:p>
          <w:p w14:paraId="703B8882">
            <w:pPr>
              <w:spacing w:line="560" w:lineRule="exact"/>
              <w:rPr>
                <w:rFonts w:ascii="仿宋_GB2312" w:hAnsi="仿宋_GB2312" w:eastAsia="仿宋_GB2312" w:cs="仿宋_GB2312"/>
                <w:sz w:val="32"/>
              </w:rPr>
            </w:pPr>
          </w:p>
          <w:p w14:paraId="0E40C12E">
            <w:pPr>
              <w:spacing w:line="560" w:lineRule="exact"/>
              <w:rPr>
                <w:rFonts w:ascii="仿宋_GB2312" w:hAnsi="仿宋_GB2312" w:eastAsia="仿宋_GB2312" w:cs="仿宋_GB2312"/>
                <w:sz w:val="32"/>
              </w:rPr>
            </w:pPr>
          </w:p>
          <w:p w14:paraId="60264891">
            <w:pPr>
              <w:spacing w:line="560" w:lineRule="exact"/>
              <w:rPr>
                <w:rFonts w:ascii="仿宋_GB2312" w:hAnsi="仿宋_GB2312" w:eastAsia="仿宋_GB2312" w:cs="仿宋_GB2312"/>
                <w:sz w:val="32"/>
              </w:rPr>
            </w:pPr>
          </w:p>
        </w:tc>
      </w:tr>
      <w:tr w14:paraId="05203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DFC6FDE">
            <w:pPr>
              <w:tabs>
                <w:tab w:val="left" w:pos="8730"/>
              </w:tabs>
              <w:spacing w:line="560" w:lineRule="exact"/>
              <w:ind w:right="-42" w:rightChars="-20"/>
              <w:jc w:val="left"/>
              <w:rPr>
                <w:rFonts w:ascii="仿宋_GB2312" w:hAnsi="仿宋_GB2312" w:eastAsia="仿宋_GB2312" w:cs="仿宋_GB2312"/>
                <w:sz w:val="32"/>
              </w:rPr>
            </w:pPr>
            <w:r>
              <w:rPr>
                <w:rFonts w:hint="eastAsia" w:ascii="仿宋_GB2312" w:hAnsi="仿宋_GB2312" w:eastAsia="仿宋_GB2312" w:cs="仿宋_GB2312"/>
                <w:sz w:val="32"/>
              </w:rPr>
              <w:t>申报单位内部评审结论意见：</w:t>
            </w:r>
          </w:p>
          <w:p w14:paraId="4313D372">
            <w:pPr>
              <w:spacing w:line="560" w:lineRule="exact"/>
              <w:jc w:val="left"/>
              <w:rPr>
                <w:rFonts w:ascii="仿宋_GB2312" w:hAnsi="仿宋_GB2312" w:eastAsia="仿宋_GB2312" w:cs="仿宋_GB2312"/>
                <w:sz w:val="32"/>
              </w:rPr>
            </w:pPr>
          </w:p>
          <w:p w14:paraId="1AB0712C">
            <w:pPr>
              <w:spacing w:line="560" w:lineRule="exact"/>
              <w:jc w:val="left"/>
              <w:rPr>
                <w:rFonts w:ascii="仿宋_GB2312" w:hAnsi="仿宋_GB2312" w:eastAsia="仿宋_GB2312" w:cs="仿宋_GB2312"/>
                <w:sz w:val="32"/>
              </w:rPr>
            </w:pPr>
          </w:p>
          <w:p w14:paraId="6EDB7649">
            <w:pPr>
              <w:spacing w:line="560" w:lineRule="exact"/>
              <w:jc w:val="left"/>
              <w:rPr>
                <w:rFonts w:ascii="仿宋_GB2312" w:hAnsi="仿宋_GB2312" w:eastAsia="仿宋_GB2312" w:cs="仿宋_GB2312"/>
                <w:sz w:val="32"/>
              </w:rPr>
            </w:pPr>
          </w:p>
          <w:p w14:paraId="176D4BB4">
            <w:pPr>
              <w:spacing w:line="560" w:lineRule="exact"/>
              <w:jc w:val="left"/>
              <w:rPr>
                <w:rFonts w:ascii="仿宋_GB2312" w:hAnsi="仿宋_GB2312" w:eastAsia="仿宋_GB2312" w:cs="仿宋_GB2312"/>
                <w:sz w:val="32"/>
              </w:rPr>
            </w:pPr>
          </w:p>
          <w:p w14:paraId="778C4DC2">
            <w:pPr>
              <w:wordWrap w:val="0"/>
              <w:spacing w:line="560" w:lineRule="exact"/>
              <w:jc w:val="right"/>
              <w:rPr>
                <w:rFonts w:ascii="仿宋_GB2312" w:hAnsi="仿宋_GB2312" w:eastAsia="仿宋_GB2312" w:cs="仿宋_GB2312"/>
                <w:sz w:val="32"/>
              </w:rPr>
            </w:pPr>
            <w:r>
              <w:rPr>
                <w:rFonts w:hint="eastAsia" w:ascii="仿宋_GB2312" w:hAnsi="仿宋_GB2312" w:eastAsia="仿宋_GB2312" w:cs="仿宋_GB2312"/>
                <w:sz w:val="32"/>
              </w:rPr>
              <w:t xml:space="preserve">申报单位（公章）：                </w:t>
            </w:r>
          </w:p>
          <w:p w14:paraId="51DD949C">
            <w:pPr>
              <w:wordWrap w:val="0"/>
              <w:spacing w:line="560" w:lineRule="exact"/>
              <w:jc w:val="right"/>
              <w:rPr>
                <w:rFonts w:ascii="仿宋_GB2312" w:hAnsi="仿宋_GB2312" w:eastAsia="仿宋_GB2312" w:cs="仿宋_GB2312"/>
                <w:sz w:val="32"/>
              </w:rPr>
            </w:pPr>
            <w:r>
              <w:rPr>
                <w:rFonts w:hint="eastAsia" w:ascii="仿宋_GB2312" w:hAnsi="仿宋_GB2312" w:eastAsia="仿宋_GB2312" w:cs="仿宋_GB2312"/>
                <w:sz w:val="32"/>
              </w:rPr>
              <w:t xml:space="preserve">       年    月    日   </w:t>
            </w:r>
          </w:p>
        </w:tc>
      </w:tr>
    </w:tbl>
    <w:p w14:paraId="6F035505">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说明：相关证明文件可附后，缺失证明文件可能影响评价结论。</w:t>
      </w:r>
    </w:p>
    <w:p w14:paraId="1E7A8CCD">
      <w:pPr>
        <w:pStyle w:val="2"/>
        <w:rPr>
          <w:rFonts w:eastAsia="宋体"/>
          <w:snapToGrid w:val="0"/>
        </w:rPr>
        <w:sectPr>
          <w:pgSz w:w="11907" w:h="16840"/>
          <w:pgMar w:top="1418" w:right="1701" w:bottom="1418" w:left="1701" w:header="851" w:footer="851" w:gutter="0"/>
          <w:cols w:space="720" w:num="1"/>
          <w:docGrid w:linePitch="312" w:charSpace="0"/>
        </w:sectPr>
      </w:pPr>
    </w:p>
    <w:p w14:paraId="5FB99E3D">
      <w:pPr>
        <w:outlineLvl w:val="1"/>
        <w:rPr>
          <w:rFonts w:ascii="仿宋" w:hAnsi="仿宋" w:eastAsia="仿宋" w:cs="仿宋"/>
          <w:snapToGrid w:val="0"/>
          <w:sz w:val="32"/>
          <w:szCs w:val="32"/>
        </w:rPr>
      </w:pPr>
      <w:r>
        <w:rPr>
          <w:rFonts w:hint="eastAsia" w:ascii="仿宋" w:hAnsi="仿宋" w:eastAsia="仿宋" w:cs="仿宋"/>
          <w:snapToGrid w:val="0"/>
          <w:sz w:val="32"/>
          <w:szCs w:val="32"/>
        </w:rPr>
        <w:t>二、法定代表人（单位负责人）身份证明</w:t>
      </w:r>
    </w:p>
    <w:p w14:paraId="694F6D45">
      <w:pPr>
        <w:rPr>
          <w:rFonts w:ascii="仿宋" w:hAnsi="仿宋" w:eastAsia="仿宋" w:cs="仿宋"/>
          <w:sz w:val="32"/>
          <w:szCs w:val="32"/>
        </w:rPr>
      </w:pPr>
    </w:p>
    <w:p w14:paraId="4881D870">
      <w:pPr>
        <w:rPr>
          <w:rFonts w:ascii="仿宋" w:hAnsi="仿宋" w:eastAsia="仿宋" w:cs="仿宋"/>
          <w:sz w:val="32"/>
          <w:szCs w:val="32"/>
        </w:rPr>
      </w:pPr>
    </w:p>
    <w:p w14:paraId="569A24C2">
      <w:pPr>
        <w:rPr>
          <w:rFonts w:ascii="仿宋" w:hAnsi="仿宋" w:eastAsia="仿宋" w:cs="仿宋"/>
          <w:sz w:val="32"/>
          <w:szCs w:val="32"/>
          <w:u w:val="single"/>
        </w:rPr>
      </w:pPr>
      <w:r>
        <w:rPr>
          <w:rFonts w:hint="eastAsia" w:ascii="仿宋" w:hAnsi="仿宋" w:eastAsia="仿宋" w:cs="仿宋"/>
          <w:sz w:val="32"/>
          <w:szCs w:val="32"/>
        </w:rPr>
        <w:t>申报人名称：</w:t>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p>
    <w:p w14:paraId="721D3644">
      <w:pPr>
        <w:rPr>
          <w:rFonts w:ascii="仿宋" w:hAnsi="仿宋" w:eastAsia="仿宋" w:cs="仿宋"/>
          <w:sz w:val="32"/>
          <w:szCs w:val="32"/>
          <w:u w:val="single"/>
        </w:rPr>
      </w:pPr>
      <w:r>
        <w:rPr>
          <w:rFonts w:hint="eastAsia" w:ascii="仿宋" w:hAnsi="仿宋" w:eastAsia="仿宋" w:cs="仿宋"/>
          <w:sz w:val="32"/>
          <w:szCs w:val="32"/>
        </w:rPr>
        <w:t>姓名：</w:t>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u w:val="single"/>
        </w:rPr>
        <w:tab/>
      </w:r>
      <w:r>
        <w:rPr>
          <w:rFonts w:hint="eastAsia" w:ascii="仿宋" w:hAnsi="仿宋" w:eastAsia="仿宋" w:cs="仿宋"/>
          <w:sz w:val="32"/>
          <w:szCs w:val="32"/>
        </w:rPr>
        <w:t>性别：</w:t>
      </w:r>
      <w:r>
        <w:rPr>
          <w:rFonts w:hint="eastAsia" w:ascii="仿宋" w:hAnsi="仿宋" w:eastAsia="仿宋" w:cs="仿宋"/>
          <w:sz w:val="32"/>
          <w:szCs w:val="32"/>
          <w:u w:val="single"/>
        </w:rPr>
        <w:t xml:space="preserve">          </w:t>
      </w:r>
      <w:r>
        <w:rPr>
          <w:rFonts w:hint="eastAsia" w:ascii="仿宋" w:hAnsi="仿宋" w:eastAsia="仿宋" w:cs="仿宋"/>
          <w:sz w:val="32"/>
          <w:szCs w:val="32"/>
        </w:rPr>
        <w:t>年龄：</w:t>
      </w:r>
      <w:r>
        <w:rPr>
          <w:rFonts w:hint="eastAsia" w:ascii="仿宋" w:hAnsi="仿宋" w:eastAsia="仿宋" w:cs="仿宋"/>
          <w:sz w:val="32"/>
          <w:szCs w:val="32"/>
          <w:u w:val="single"/>
        </w:rPr>
        <w:t xml:space="preserve">            </w:t>
      </w:r>
      <w:r>
        <w:rPr>
          <w:rFonts w:hint="eastAsia" w:ascii="仿宋" w:hAnsi="仿宋" w:eastAsia="仿宋" w:cs="仿宋"/>
          <w:sz w:val="32"/>
          <w:szCs w:val="32"/>
        </w:rPr>
        <w:t>职务：</w:t>
      </w:r>
      <w:r>
        <w:rPr>
          <w:rFonts w:hint="eastAsia" w:ascii="仿宋" w:hAnsi="仿宋" w:eastAsia="仿宋" w:cs="仿宋"/>
          <w:sz w:val="32"/>
          <w:szCs w:val="32"/>
          <w:u w:val="single"/>
        </w:rPr>
        <w:t xml:space="preserve">           </w:t>
      </w:r>
    </w:p>
    <w:p w14:paraId="1725B317">
      <w:pPr>
        <w:rPr>
          <w:rFonts w:ascii="仿宋" w:hAnsi="仿宋" w:eastAsia="仿宋" w:cs="仿宋"/>
          <w:sz w:val="32"/>
          <w:szCs w:val="32"/>
        </w:rPr>
      </w:pPr>
      <w:r>
        <w:rPr>
          <w:rFonts w:hint="eastAsia" w:ascii="仿宋" w:hAnsi="仿宋" w:eastAsia="仿宋" w:cs="仿宋"/>
          <w:sz w:val="32"/>
          <w:szCs w:val="32"/>
        </w:rPr>
        <w:t>系</w:t>
      </w:r>
      <w:r>
        <w:rPr>
          <w:rFonts w:hint="eastAsia" w:ascii="仿宋" w:hAnsi="仿宋" w:eastAsia="仿宋" w:cs="仿宋"/>
          <w:sz w:val="32"/>
          <w:szCs w:val="32"/>
          <w:u w:val="single"/>
        </w:rPr>
        <w:tab/>
      </w:r>
      <w:r>
        <w:rPr>
          <w:rFonts w:hint="eastAsia" w:ascii="仿宋" w:hAnsi="仿宋" w:eastAsia="仿宋" w:cs="仿宋"/>
          <w:sz w:val="32"/>
          <w:szCs w:val="32"/>
          <w:u w:val="single"/>
        </w:rPr>
        <w:t xml:space="preserve">               </w:t>
      </w:r>
      <w:r>
        <w:rPr>
          <w:rFonts w:hint="eastAsia" w:ascii="仿宋" w:hAnsi="仿宋" w:eastAsia="仿宋" w:cs="仿宋"/>
          <w:sz w:val="32"/>
          <w:szCs w:val="32"/>
          <w:u w:val="single"/>
        </w:rPr>
        <w:tab/>
      </w:r>
      <w:r>
        <w:rPr>
          <w:rFonts w:hint="eastAsia" w:ascii="仿宋" w:hAnsi="仿宋" w:eastAsia="仿宋" w:cs="仿宋"/>
          <w:sz w:val="32"/>
          <w:szCs w:val="32"/>
        </w:rPr>
        <w:t>（申报人名称）的法定代表人（单位负责人）。</w:t>
      </w:r>
    </w:p>
    <w:p w14:paraId="4CB2093D">
      <w:pPr>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t>特此证明。</w:t>
      </w: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sz w:val="32"/>
          <w:szCs w:val="32"/>
        </w:rPr>
        <w:tab/>
      </w:r>
    </w:p>
    <w:p w14:paraId="3DD5487E">
      <w:pPr>
        <w:rPr>
          <w:rFonts w:ascii="仿宋" w:hAnsi="仿宋" w:eastAsia="仿宋" w:cs="仿宋"/>
          <w:sz w:val="32"/>
          <w:szCs w:val="32"/>
        </w:rPr>
      </w:pPr>
    </w:p>
    <w:p w14:paraId="26407446">
      <w:pPr>
        <w:rPr>
          <w:rFonts w:ascii="仿宋" w:hAnsi="仿宋" w:eastAsia="仿宋" w:cs="仿宋"/>
          <w:sz w:val="32"/>
          <w:szCs w:val="32"/>
        </w:rPr>
      </w:pPr>
      <w:r>
        <w:rPr>
          <w:rFonts w:hint="eastAsia" w:ascii="仿宋" w:hAnsi="仿宋" w:eastAsia="仿宋" w:cs="仿宋"/>
          <w:sz w:val="32"/>
          <w:szCs w:val="32"/>
        </w:rPr>
        <w:t>附：法定代表人（单位负责人）身份证复印件。</w:t>
      </w:r>
    </w:p>
    <w:p w14:paraId="7CF5EF57">
      <w:pPr>
        <w:rPr>
          <w:rFonts w:ascii="仿宋" w:hAnsi="仿宋" w:eastAsia="仿宋" w:cs="仿宋"/>
          <w:sz w:val="32"/>
          <w:szCs w:val="32"/>
        </w:rPr>
      </w:pPr>
    </w:p>
    <w:p w14:paraId="7B79D808">
      <w:pPr>
        <w:rPr>
          <w:rFonts w:ascii="仿宋" w:hAnsi="仿宋" w:eastAsia="仿宋" w:cs="仿宋"/>
          <w:sz w:val="32"/>
          <w:szCs w:val="32"/>
        </w:rPr>
      </w:pPr>
      <w:r>
        <w:rPr>
          <w:rFonts w:hint="eastAsia" w:ascii="仿宋" w:hAnsi="仿宋" w:eastAsia="仿宋" w:cs="仿宋"/>
          <w:sz w:val="32"/>
          <w:szCs w:val="32"/>
        </w:rPr>
        <w:t>注：本身份证明需由申报人加盖单位公章。</w:t>
      </w:r>
    </w:p>
    <w:p w14:paraId="38A661D3">
      <w:pPr>
        <w:rPr>
          <w:rFonts w:ascii="仿宋" w:hAnsi="仿宋" w:eastAsia="仿宋" w:cs="仿宋"/>
          <w:sz w:val="32"/>
          <w:szCs w:val="32"/>
        </w:rPr>
      </w:pPr>
    </w:p>
    <w:p w14:paraId="5CFB297D">
      <w:pPr>
        <w:jc w:val="right"/>
        <w:rPr>
          <w:rFonts w:ascii="仿宋" w:hAnsi="仿宋" w:eastAsia="仿宋" w:cs="仿宋"/>
          <w:sz w:val="32"/>
          <w:szCs w:val="32"/>
        </w:rPr>
      </w:pPr>
      <w:r>
        <w:rPr>
          <w:rFonts w:hint="eastAsia" w:ascii="仿宋" w:hAnsi="仿宋" w:eastAsia="仿宋" w:cs="仿宋"/>
          <w:sz w:val="32"/>
          <w:szCs w:val="32"/>
        </w:rPr>
        <w:t>申报人：</w:t>
      </w:r>
      <w:r>
        <w:rPr>
          <w:rFonts w:hint="eastAsia" w:ascii="仿宋" w:hAnsi="仿宋" w:eastAsia="仿宋" w:cs="仿宋"/>
          <w:sz w:val="32"/>
          <w:szCs w:val="32"/>
          <w:u w:val="single"/>
        </w:rPr>
        <w:t xml:space="preserve">                  </w:t>
      </w:r>
      <w:r>
        <w:rPr>
          <w:rFonts w:hint="eastAsia" w:ascii="仿宋" w:hAnsi="仿宋" w:eastAsia="仿宋" w:cs="仿宋"/>
          <w:sz w:val="32"/>
          <w:szCs w:val="32"/>
        </w:rPr>
        <w:t>（单位公章）</w:t>
      </w:r>
    </w:p>
    <w:p w14:paraId="5DE0E8A5">
      <w:pPr>
        <w:jc w:val="right"/>
        <w:rPr>
          <w:rFonts w:ascii="仿宋" w:hAnsi="仿宋" w:eastAsia="仿宋" w:cs="仿宋"/>
          <w:sz w:val="32"/>
          <w:szCs w:val="32"/>
        </w:rPr>
      </w:pPr>
    </w:p>
    <w:p w14:paraId="367BC4AE">
      <w:pPr>
        <w:jc w:val="right"/>
        <w:rPr>
          <w:rFonts w:ascii="仿宋" w:hAnsi="仿宋" w:eastAsia="仿宋" w:cs="仿宋"/>
          <w:sz w:val="32"/>
          <w:szCs w:val="32"/>
        </w:rPr>
      </w:pPr>
      <w:r>
        <w:rPr>
          <w:rFonts w:hint="eastAsia" w:ascii="仿宋" w:hAnsi="仿宋" w:eastAsia="仿宋" w:cs="仿宋"/>
          <w:snapToGrid w:val="0"/>
          <w:sz w:val="32"/>
          <w:szCs w:val="32"/>
          <w:u w:val="single"/>
        </w:rPr>
        <w:t xml:space="preserve">     </w:t>
      </w:r>
      <w:r>
        <w:rPr>
          <w:rFonts w:hint="eastAsia" w:ascii="仿宋" w:hAnsi="仿宋" w:eastAsia="仿宋" w:cs="仿宋"/>
          <w:snapToGrid w:val="0"/>
          <w:sz w:val="32"/>
          <w:szCs w:val="32"/>
        </w:rPr>
        <w:t>年</w:t>
      </w:r>
      <w:r>
        <w:rPr>
          <w:rFonts w:hint="eastAsia" w:ascii="仿宋" w:hAnsi="仿宋" w:eastAsia="仿宋" w:cs="仿宋"/>
          <w:snapToGrid w:val="0"/>
          <w:sz w:val="32"/>
          <w:szCs w:val="32"/>
          <w:u w:val="single"/>
        </w:rPr>
        <w:t xml:space="preserve">     </w:t>
      </w:r>
      <w:r>
        <w:rPr>
          <w:rFonts w:hint="eastAsia" w:ascii="仿宋" w:hAnsi="仿宋" w:eastAsia="仿宋" w:cs="仿宋"/>
          <w:snapToGrid w:val="0"/>
          <w:sz w:val="32"/>
          <w:szCs w:val="32"/>
        </w:rPr>
        <w:t>月</w:t>
      </w:r>
      <w:r>
        <w:rPr>
          <w:rFonts w:hint="eastAsia" w:ascii="仿宋" w:hAnsi="仿宋" w:eastAsia="仿宋" w:cs="仿宋"/>
          <w:snapToGrid w:val="0"/>
          <w:sz w:val="32"/>
          <w:szCs w:val="32"/>
          <w:u w:val="single"/>
        </w:rPr>
        <w:t xml:space="preserve">     </w:t>
      </w:r>
      <w:r>
        <w:rPr>
          <w:rFonts w:hint="eastAsia" w:ascii="仿宋" w:hAnsi="仿宋" w:eastAsia="仿宋" w:cs="仿宋"/>
          <w:snapToGrid w:val="0"/>
          <w:sz w:val="32"/>
          <w:szCs w:val="32"/>
        </w:rPr>
        <w:t>日</w:t>
      </w:r>
    </w:p>
    <w:p w14:paraId="3B2A6A81">
      <w:pPr>
        <w:rPr>
          <w:rFonts w:ascii="仿宋" w:hAnsi="仿宋" w:eastAsia="仿宋" w:cs="仿宋"/>
          <w:snapToGrid w:val="0"/>
          <w:sz w:val="32"/>
          <w:szCs w:val="32"/>
        </w:rPr>
      </w:pPr>
    </w:p>
    <w:p w14:paraId="65D02E46">
      <w:pPr>
        <w:rPr>
          <w:rFonts w:ascii="仿宋" w:hAnsi="仿宋" w:eastAsia="仿宋" w:cs="仿宋"/>
          <w:snapToGrid w:val="0"/>
          <w:sz w:val="32"/>
          <w:szCs w:val="32"/>
        </w:rPr>
        <w:sectPr>
          <w:pgSz w:w="11907" w:h="16840"/>
          <w:pgMar w:top="1418" w:right="1701" w:bottom="1418" w:left="1701" w:header="851" w:footer="851" w:gutter="0"/>
          <w:cols w:space="720" w:num="1"/>
          <w:docGrid w:linePitch="312" w:charSpace="0"/>
        </w:sectPr>
      </w:pPr>
    </w:p>
    <w:p w14:paraId="5C07D4F3">
      <w:pPr>
        <w:widowControl/>
        <w:spacing w:line="240" w:lineRule="auto"/>
        <w:jc w:val="left"/>
        <w:outlineLvl w:val="2"/>
        <w:rPr>
          <w:rFonts w:ascii="仿宋" w:hAnsi="仿宋" w:eastAsia="仿宋" w:cs="仿宋"/>
          <w:snapToGrid w:val="0"/>
          <w:sz w:val="32"/>
          <w:szCs w:val="32"/>
        </w:rPr>
      </w:pPr>
      <w:r>
        <w:rPr>
          <w:rFonts w:hint="eastAsia" w:ascii="仿宋" w:hAnsi="仿宋" w:eastAsia="仿宋" w:cs="仿宋"/>
          <w:snapToGrid w:val="0"/>
          <w:sz w:val="32"/>
          <w:szCs w:val="32"/>
        </w:rPr>
        <w:t>三、申报要求的附件</w:t>
      </w:r>
      <w:r>
        <w:rPr>
          <w:rFonts w:hint="eastAsia" w:ascii="仿宋" w:hAnsi="仿宋" w:eastAsia="仿宋" w:cs="仿宋"/>
          <w:b/>
          <w:bCs/>
          <w:snapToGrid w:val="0"/>
          <w:sz w:val="32"/>
          <w:szCs w:val="32"/>
        </w:rPr>
        <w:t>（需对应填写响应情况）</w:t>
      </w:r>
    </w:p>
    <w:p w14:paraId="2CB7948E">
      <w:pPr>
        <w:widowControl/>
        <w:jc w:val="left"/>
        <w:rPr>
          <w:rFonts w:ascii="仿宋" w:hAnsi="仿宋" w:eastAsia="仿宋" w:cs="仿宋"/>
          <w:b/>
          <w:bCs/>
          <w:snapToGrid w:val="0"/>
          <w:sz w:val="32"/>
          <w:szCs w:val="32"/>
        </w:rPr>
      </w:pPr>
      <w:r>
        <w:rPr>
          <w:rFonts w:hint="eastAsia" w:ascii="仿宋" w:hAnsi="仿宋" w:eastAsia="仿宋" w:cs="仿宋"/>
          <w:b/>
          <w:bCs/>
          <w:snapToGrid w:val="0"/>
          <w:sz w:val="32"/>
          <w:szCs w:val="32"/>
        </w:rPr>
        <w:t>附件2-1：企业资格要求</w:t>
      </w:r>
    </w:p>
    <w:p w14:paraId="1BA010AA">
      <w:pPr>
        <w:widowControl/>
        <w:numPr>
          <w:ilvl w:val="0"/>
          <w:numId w:val="3"/>
        </w:numPr>
        <w:jc w:val="left"/>
        <w:rPr>
          <w:rFonts w:ascii="仿宋" w:hAnsi="仿宋" w:eastAsia="仿宋" w:cs="仿宋"/>
          <w:snapToGrid w:val="0"/>
          <w:sz w:val="32"/>
          <w:szCs w:val="32"/>
        </w:rPr>
      </w:pPr>
      <w:r>
        <w:rPr>
          <w:rFonts w:hint="eastAsia" w:ascii="仿宋" w:hAnsi="仿宋" w:eastAsia="仿宋" w:cs="仿宋"/>
          <w:snapToGrid w:val="0"/>
          <w:sz w:val="32"/>
          <w:szCs w:val="32"/>
        </w:rPr>
        <w:t>企业法人营业执照，提供营业执照副本复印件，并加盖企业公章，确保营业执照在有效期内。</w:t>
      </w:r>
    </w:p>
    <w:p w14:paraId="3A7A9C1B">
      <w:pPr>
        <w:numPr>
          <w:ilvl w:val="0"/>
          <w:numId w:val="3"/>
        </w:numPr>
        <w:spacing w:line="560" w:lineRule="exact"/>
        <w:outlineLvl w:val="0"/>
        <w:rPr>
          <w:rFonts w:ascii="仿宋" w:hAnsi="仿宋" w:eastAsia="仿宋" w:cs="仿宋"/>
          <w:snapToGrid w:val="0"/>
          <w:sz w:val="32"/>
          <w:szCs w:val="32"/>
        </w:rPr>
      </w:pPr>
      <w:r>
        <w:rPr>
          <w:rFonts w:hint="eastAsia" w:ascii="仿宋" w:hAnsi="仿宋" w:eastAsia="仿宋" w:cs="仿宋"/>
          <w:snapToGrid w:val="0"/>
          <w:sz w:val="32"/>
          <w:szCs w:val="32"/>
        </w:rPr>
        <w:t>应具备良好的商业信誉，无重大违法违规记录，包括但不限于行政处罚、严重违法失信等情况。</w:t>
      </w:r>
    </w:p>
    <w:p w14:paraId="2F5D9D66">
      <w:pPr>
        <w:spacing w:line="560" w:lineRule="exact"/>
        <w:outlineLvl w:val="0"/>
        <w:rPr>
          <w:rFonts w:ascii="仿宋" w:hAnsi="仿宋" w:eastAsia="仿宋" w:cs="仿宋"/>
          <w:snapToGrid w:val="0"/>
          <w:sz w:val="32"/>
          <w:szCs w:val="32"/>
        </w:rPr>
      </w:pPr>
      <w:r>
        <w:rPr>
          <w:rFonts w:hint="eastAsia" w:ascii="仿宋" w:hAnsi="仿宋" w:eastAsia="仿宋" w:cs="仿宋"/>
          <w:snapToGrid w:val="0"/>
          <w:sz w:val="32"/>
          <w:szCs w:val="32"/>
        </w:rPr>
        <w:t>3、应为电力行业具有一定规模的生产厂商，具备稳定的生产能力和质量保障体系，或具有一定规模的新能源产品或技术研发单位，拥有专业的研发团队和先进的研发设备。</w:t>
      </w:r>
    </w:p>
    <w:p w14:paraId="7574C4B7">
      <w:pPr>
        <w:widowControl/>
        <w:jc w:val="left"/>
        <w:rPr>
          <w:rFonts w:ascii="仿宋" w:hAnsi="仿宋" w:eastAsia="仿宋" w:cs="仿宋"/>
          <w:snapToGrid w:val="0"/>
          <w:sz w:val="32"/>
          <w:szCs w:val="32"/>
        </w:rPr>
      </w:pPr>
    </w:p>
    <w:p w14:paraId="3DEF7EC0">
      <w:pPr>
        <w:widowControl/>
        <w:jc w:val="left"/>
        <w:rPr>
          <w:rFonts w:ascii="仿宋" w:hAnsi="仿宋" w:eastAsia="仿宋" w:cs="仿宋"/>
          <w:snapToGrid w:val="0"/>
          <w:sz w:val="32"/>
          <w:szCs w:val="32"/>
        </w:rPr>
        <w:sectPr>
          <w:headerReference r:id="rId6" w:type="default"/>
          <w:type w:val="continuous"/>
          <w:pgSz w:w="11906" w:h="16838"/>
          <w:pgMar w:top="1440" w:right="1800" w:bottom="1440" w:left="1800" w:header="851" w:footer="992" w:gutter="0"/>
          <w:cols w:space="425" w:num="1"/>
          <w:docGrid w:type="lines" w:linePitch="326" w:charSpace="0"/>
        </w:sectPr>
      </w:pPr>
    </w:p>
    <w:p w14:paraId="79140E27">
      <w:pPr>
        <w:rPr>
          <w:rFonts w:ascii="仿宋" w:hAnsi="仿宋" w:eastAsia="仿宋" w:cs="仿宋"/>
          <w:b/>
          <w:bCs/>
          <w:snapToGrid w:val="0"/>
          <w:sz w:val="32"/>
          <w:szCs w:val="32"/>
        </w:rPr>
      </w:pPr>
      <w:r>
        <w:rPr>
          <w:rFonts w:hint="eastAsia" w:ascii="仿宋" w:hAnsi="仿宋" w:eastAsia="仿宋" w:cs="仿宋"/>
          <w:b/>
          <w:bCs/>
          <w:snapToGrid w:val="0"/>
          <w:sz w:val="32"/>
          <w:szCs w:val="32"/>
        </w:rPr>
        <w:t>附件2-2：产品资格要求的证明文件</w:t>
      </w:r>
    </w:p>
    <w:p w14:paraId="5AE93483">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1.应严格符合国家及行业相关标准和规范，提供绝热材料与制品、耐火材料与制品、防腐材料与制品能等产品符合标准的详细检测报告和认证材料，如国家强制性产品认证证书等；</w:t>
      </w:r>
    </w:p>
    <w:p w14:paraId="1AD270F7">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2.应经过权威机构的全面产品检测认证，必须有详细的型式证书，证书应包含产品的各项技术参数和性能指标；</w:t>
      </w:r>
    </w:p>
    <w:p w14:paraId="01237496">
      <w:pPr>
        <w:numPr>
          <w:ilvl w:val="255"/>
          <w:numId w:val="0"/>
        </w:numPr>
        <w:spacing w:line="560" w:lineRule="exact"/>
        <w:ind w:left="0"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3.应具有突出的创新性，能够显著提高电力建设的产品工作效率、质量水平、安全水平等。例如，对于提高工作效率，可提供实际应用案例中的数据对比，说明新产品相比传统产品在发电效率、保温防腐等方面的提升幅度；对于质量水平，可提供产品的耐久性测试报告等。</w:t>
      </w:r>
    </w:p>
    <w:p w14:paraId="43896E7B">
      <w:pPr>
        <w:numPr>
          <w:ilvl w:val="255"/>
          <w:numId w:val="0"/>
        </w:numPr>
        <w:spacing w:line="560" w:lineRule="exact"/>
        <w:ind w:left="0"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4.应具有广阔的市场前景或潜在的巨大经济效益。提供市场调研报告，分析产品的市场需求、竞争态势、潜在客户群体等，同时通过成本效益分析，说明产品在投资回报周期、节能降耗等方面的优势；</w:t>
      </w:r>
    </w:p>
    <w:p w14:paraId="0E76703A">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5.应具有自主知识产权，且无知识产权纠纷。提供专利证书、软件著作权登记证书等知识产权证明材料，并通过专业的知识产权查询平台，确认无侵权风险；</w:t>
      </w:r>
    </w:p>
    <w:p w14:paraId="1ECA1B04">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6.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124CBDFB">
      <w:pPr>
        <w:rPr>
          <w:rFonts w:ascii="仿宋" w:hAnsi="仿宋" w:eastAsia="仿宋" w:cs="仿宋"/>
          <w:snapToGrid w:val="0"/>
          <w:sz w:val="32"/>
          <w:szCs w:val="32"/>
        </w:rPr>
        <w:sectPr>
          <w:pgSz w:w="11906" w:h="16838"/>
          <w:pgMar w:top="1440" w:right="1800" w:bottom="1440" w:left="1800" w:header="851" w:footer="992" w:gutter="0"/>
          <w:cols w:space="425" w:num="1"/>
          <w:docGrid w:type="lines" w:linePitch="326" w:charSpace="0"/>
        </w:sectPr>
      </w:pPr>
    </w:p>
    <w:p w14:paraId="36404782">
      <w:pPr>
        <w:rPr>
          <w:rFonts w:ascii="仿宋" w:hAnsi="仿宋" w:eastAsia="仿宋" w:cs="仿宋"/>
          <w:b/>
          <w:bCs/>
          <w:snapToGrid w:val="0"/>
          <w:sz w:val="32"/>
          <w:szCs w:val="32"/>
        </w:rPr>
      </w:pPr>
      <w:r>
        <w:rPr>
          <w:rFonts w:hint="eastAsia" w:ascii="黑体" w:hAnsi="黑体" w:eastAsia="黑体" w:cs="黑体"/>
          <w:b w:val="0"/>
          <w:bCs w:val="0"/>
          <w:snapToGrid w:val="0"/>
          <w:kern w:val="0"/>
          <w:sz w:val="32"/>
          <w:szCs w:val="32"/>
        </w:rPr>
        <w:t>附件</w:t>
      </w:r>
      <w:r>
        <w:rPr>
          <w:rFonts w:hint="eastAsia" w:ascii="黑体" w:hAnsi="黑体" w:eastAsia="黑体" w:cs="黑体"/>
          <w:snapToGrid w:val="0"/>
          <w:kern w:val="0"/>
          <w:sz w:val="32"/>
          <w:szCs w:val="32"/>
        </w:rPr>
        <w:t>2-</w:t>
      </w:r>
      <w:r>
        <w:rPr>
          <w:rFonts w:ascii="黑体" w:hAnsi="黑体" w:eastAsia="黑体" w:cs="黑体"/>
          <w:b w:val="0"/>
          <w:bCs w:val="0"/>
          <w:snapToGrid w:val="0"/>
          <w:kern w:val="0"/>
          <w:sz w:val="32"/>
          <w:szCs w:val="32"/>
        </w:rPr>
        <w:t>3：</w:t>
      </w:r>
      <w:r>
        <w:rPr>
          <w:rFonts w:hint="eastAsia" w:ascii="仿宋" w:hAnsi="仿宋" w:eastAsia="仿宋" w:cs="仿宋"/>
          <w:b/>
          <w:snapToGrid w:val="0"/>
          <w:sz w:val="32"/>
          <w:szCs w:val="32"/>
        </w:rPr>
        <w:t>认证及实证要求</w:t>
      </w:r>
    </w:p>
    <w:p w14:paraId="376A72AD">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1.申请人绝热、耐火、防腐产品，需提供第三方检测机构出具的检测报告或产品认证，施工能力需提供国家住建部门颁发的相应资质、业绩。</w:t>
      </w:r>
    </w:p>
    <w:p w14:paraId="7B5874E0">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2.申请人应提供绝热耐火防腐等储能产品申报技术知识产权资料，详细列出所有与申报技术相关的知识产权（包括专利名称、专利号、授权日期等）。并提供相关的专利证书及其他获奖证书（提供专利证书复印件和获奖证书原件或复印件，证书应与申报产品或技术直接相关）。</w:t>
      </w:r>
    </w:p>
    <w:p w14:paraId="035368CD">
      <w:pPr>
        <w:spacing w:line="560" w:lineRule="exact"/>
        <w:ind w:firstLine="640" w:firstLineChars="200"/>
        <w:outlineLvl w:val="0"/>
        <w:rPr>
          <w:rFonts w:ascii="仿宋" w:hAnsi="仿宋" w:eastAsia="仿宋" w:cs="仿宋"/>
          <w:snapToGrid w:val="0"/>
          <w:sz w:val="32"/>
          <w:szCs w:val="32"/>
        </w:rPr>
      </w:pPr>
      <w:r>
        <w:rPr>
          <w:rFonts w:hint="eastAsia" w:ascii="仿宋" w:hAnsi="仿宋" w:eastAsia="仿宋" w:cs="仿宋"/>
          <w:snapToGrid w:val="0"/>
          <w:sz w:val="32"/>
          <w:szCs w:val="32"/>
        </w:rPr>
        <w:t>3.申请人应提供至少三个不同电力工程项目（优先火力发电项目），证明材料应包括：项目名称、项目地点、项目规模（如电站容量、机组参数、应用部位面积/体积等）、产品具体应用部位、应用量、应用时间、关键应用效果说明、清晰阐述产品在该工程中实现的关键性能指标（如：达到的导热系数/保温效果、耐火极限等级、防腐设计年限、耐候性表现、防火性能认证等级等），证明材料需加盖项目业主单位或工程总承包单位公章；</w:t>
      </w:r>
    </w:p>
    <w:p w14:paraId="4C2413CB">
      <w:pPr>
        <w:rPr>
          <w:rFonts w:ascii="仿宋" w:hAnsi="仿宋" w:eastAsia="仿宋" w:cs="仿宋"/>
          <w:snapToGrid w:val="0"/>
          <w:sz w:val="32"/>
          <w:szCs w:val="32"/>
        </w:rPr>
        <w:sectPr>
          <w:pgSz w:w="11906" w:h="16838"/>
          <w:pgMar w:top="1440" w:right="1800" w:bottom="1440" w:left="1800" w:header="851" w:footer="992" w:gutter="0"/>
          <w:cols w:space="425" w:num="1"/>
          <w:docGrid w:type="lines" w:linePitch="326" w:charSpace="0"/>
        </w:sectPr>
      </w:pPr>
    </w:p>
    <w:p w14:paraId="6737C49F">
      <w:pPr>
        <w:rPr>
          <w:rFonts w:ascii="仿宋" w:hAnsi="仿宋" w:eastAsia="仿宋" w:cs="仿宋"/>
          <w:sz w:val="32"/>
          <w:szCs w:val="32"/>
          <w:shd w:val="clear" w:color="auto" w:fill="FFFFFF"/>
        </w:rPr>
      </w:pPr>
      <w:r>
        <w:rPr>
          <w:rFonts w:hint="eastAsia" w:ascii="仿宋" w:hAnsi="仿宋" w:eastAsia="仿宋" w:cs="仿宋"/>
          <w:b/>
          <w:bCs/>
          <w:snapToGrid w:val="0"/>
          <w:sz w:val="32"/>
          <w:szCs w:val="32"/>
        </w:rPr>
        <w:t>附件2-4：</w:t>
      </w:r>
      <w:r>
        <w:rPr>
          <w:rFonts w:hint="eastAsia" w:ascii="仿宋" w:hAnsi="仿宋" w:eastAsia="仿宋" w:cs="仿宋"/>
          <w:b/>
          <w:bCs/>
          <w:sz w:val="32"/>
          <w:szCs w:val="32"/>
        </w:rPr>
        <w:t>其他证明材料</w:t>
      </w:r>
      <w:r>
        <w:rPr>
          <w:rFonts w:hint="eastAsia" w:ascii="仿宋" w:hAnsi="仿宋" w:eastAsia="仿宋" w:cs="仿宋"/>
          <w:sz w:val="32"/>
          <w:szCs w:val="32"/>
        </w:rPr>
        <w:t>（如：高新技术企业证书、专精特新企业证书、质量管理体系认证证书、产品检测认证报告等</w:t>
      </w:r>
      <w:r>
        <w:rPr>
          <w:rFonts w:hint="eastAsia" w:ascii="仿宋" w:hAnsi="仿宋" w:eastAsia="仿宋" w:cs="仿宋"/>
          <w:sz w:val="32"/>
          <w:szCs w:val="32"/>
          <w:shd w:val="clear" w:color="auto" w:fill="FFFFFF"/>
        </w:rPr>
        <w:t>，提供相关证书的原件或复印件，证书应在有效期内）。以及申报公告中的其他要求的证明材料。</w:t>
      </w:r>
    </w:p>
    <w:p w14:paraId="22C8AF8A">
      <w:pPr>
        <w:rPr>
          <w:rFonts w:ascii="仿宋" w:hAnsi="仿宋" w:eastAsia="仿宋" w:cs="仿宋"/>
          <w:sz w:val="32"/>
          <w:szCs w:val="32"/>
          <w:shd w:val="clear" w:color="auto" w:fill="FFFFFF"/>
        </w:rPr>
      </w:pPr>
    </w:p>
    <w:p w14:paraId="1B5E6973">
      <w:pPr>
        <w:rPr>
          <w:rFonts w:ascii="仿宋" w:hAnsi="仿宋" w:eastAsia="仿宋" w:cs="仿宋"/>
          <w:sz w:val="32"/>
          <w:szCs w:val="32"/>
          <w:shd w:val="clear" w:color="auto" w:fill="FFFFFF"/>
        </w:rPr>
        <w:sectPr>
          <w:pgSz w:w="11906" w:h="16838"/>
          <w:pgMar w:top="1440" w:right="1800" w:bottom="1440" w:left="1800" w:header="851" w:footer="992" w:gutter="0"/>
          <w:cols w:space="425" w:num="1"/>
          <w:docGrid w:type="lines" w:linePitch="326" w:charSpace="0"/>
        </w:sectPr>
      </w:pPr>
    </w:p>
    <w:p w14:paraId="5E6770D1">
      <w:pPr>
        <w:pStyle w:val="2"/>
        <w:adjustRightInd w:val="0"/>
        <w:snapToGrid w:val="0"/>
      </w:pPr>
      <w:r>
        <w:rPr>
          <w:rFonts w:hint="eastAsia" w:ascii="仿宋" w:hAnsi="仿宋" w:eastAsia="仿宋" w:cs="仿宋"/>
          <w:snapToGrid w:val="0"/>
          <w:sz w:val="28"/>
          <w:szCs w:val="28"/>
        </w:rPr>
        <w:t>四、自述补充材</w:t>
      </w:r>
      <w:bookmarkEnd w:id="0"/>
      <w:bookmarkEnd w:id="1"/>
      <w:bookmarkEnd w:id="2"/>
      <w:bookmarkEnd w:id="3"/>
      <w:bookmarkStart w:id="4" w:name="_GoBack"/>
      <w:bookmarkEnd w:id="4"/>
    </w:p>
    <w:sectPr>
      <w:footerReference r:id="rId7" w:type="default"/>
      <w:pgSz w:w="11906" w:h="16838"/>
      <w:pgMar w:top="1440" w:right="1489" w:bottom="1440" w:left="15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801A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59A9DE">
                          <w:pPr>
                            <w:pStyle w:val="3"/>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2159A9DE">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sdtPr>
    <w:sdtContent>
      <w:p w14:paraId="049A7C0A">
        <w:pPr>
          <w:pStyle w:val="3"/>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B82E">
    <w:pPr>
      <w:pStyle w:val="4"/>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63EE6"/>
    <w:multiLevelType w:val="singleLevel"/>
    <w:tmpl w:val="3DD63EE6"/>
    <w:lvl w:ilvl="0" w:tentative="0">
      <w:start w:val="1"/>
      <w:numFmt w:val="decimal"/>
      <w:lvlText w:val="%1."/>
      <w:lvlJc w:val="left"/>
      <w:pPr>
        <w:tabs>
          <w:tab w:val="left" w:pos="312"/>
        </w:tabs>
      </w:pPr>
    </w:lvl>
  </w:abstractNum>
  <w:abstractNum w:abstractNumId="1">
    <w:nsid w:val="53C16B81"/>
    <w:multiLevelType w:val="multilevel"/>
    <w:tmpl w:val="53C16B81"/>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1297FAE"/>
    <w:multiLevelType w:val="singleLevel"/>
    <w:tmpl w:val="71297FAE"/>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E05B6"/>
    <w:rsid w:val="5D0E05B6"/>
    <w:rsid w:val="60FF4431"/>
    <w:rsid w:val="70282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outlineLvl w:val="2"/>
    </w:pPr>
    <w:rPr>
      <w:rFonts w:eastAsiaTheme="majorEastAsia"/>
      <w:bCs/>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1945</Words>
  <Characters>1974</Characters>
  <Lines>0</Lines>
  <Paragraphs>0</Paragraphs>
  <TotalTime>3</TotalTime>
  <ScaleCrop>false</ScaleCrop>
  <LinksUpToDate>false</LinksUpToDate>
  <CharactersWithSpaces>2280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2025-09-10T01:26:00Z</dcterms:created>
  <dc:creator>Administrator</dc:creator>
  <cp:lastModifiedBy>Administrator</cp:lastModifiedBy>
  <dcterms:modified xsi:type="dcterms:W3CDTF">2025-09-10T01:35:17Z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6517DFF0E67C44C6B91B430D6C7361A1_13</vt:lpwstr>
  </property>
  <property fmtid="{D5CDD505-2E9C-101B-9397-08002B2CF9AE}" pid="4" name="KSOTemplateDocerSaveRecord">
    <vt:lpwstr>eyJoZGlkIjoiMzZiZjlmYTEwOThmZjIzMDkzMDFlMTY3YmFkNTZiOTMiLCJ1c2VySWQiOiIxMjEwMTI1MDE1In0=</vt:lpwstr>
  </property>
</Properties>
</file>