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6F9B6B">
      <w:pPr>
        <w:keepNext/>
        <w:keepLines/>
        <w:spacing w:before="312" w:beforeLines="100" w:after="312" w:afterLines="100" w:line="560" w:lineRule="exact"/>
        <w:outlineLvl w:val="0"/>
        <w:rPr>
          <w:rFonts w:ascii="黑体" w:hAnsi="黑体" w:eastAsia="黑体" w:cs="黑体"/>
          <w:b w:val="0"/>
          <w:bCs w:val="0"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附件</w:t>
      </w:r>
      <w:r>
        <w:rPr>
          <w:rFonts w:ascii="黑体" w:hAnsi="黑体" w:eastAsia="黑体" w:cs="黑体"/>
          <w:b w:val="0"/>
          <w:bCs w:val="0"/>
          <w:sz w:val="32"/>
        </w:rPr>
        <w:t xml:space="preserve">3 </w:t>
      </w:r>
    </w:p>
    <w:p w14:paraId="65BE1306">
      <w:pPr>
        <w:keepNext/>
        <w:keepLines/>
        <w:spacing w:before="312" w:beforeLines="100" w:after="312" w:afterLines="100" w:line="560" w:lineRule="exact"/>
        <w:jc w:val="center"/>
        <w:outlineLvl w:val="0"/>
        <w:rPr>
          <w:rFonts w:ascii="方正小标宋简体" w:hAnsi="方正小标宋简体" w:eastAsia="方正小标宋简体" w:cs="方正小标宋简体"/>
          <w:b w:val="0"/>
          <w:bCs w:val="0"/>
          <w:kern w:val="44"/>
          <w:sz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kern w:val="44"/>
          <w:sz w:val="44"/>
        </w:rPr>
        <w:t>电力建设绝热耐火防腐产品申报汇总表</w:t>
      </w:r>
      <w:bookmarkEnd w:id="0"/>
    </w:p>
    <w:tbl>
      <w:tblPr>
        <w:tblStyle w:val="6"/>
        <w:tblpPr w:leftFromText="180" w:rightFromText="180" w:vertAnchor="text" w:horzAnchor="page" w:tblpXSpec="center" w:tblpY="567"/>
        <w:tblOverlap w:val="never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415"/>
        <w:gridCol w:w="1415"/>
        <w:gridCol w:w="1415"/>
        <w:gridCol w:w="1415"/>
        <w:gridCol w:w="1415"/>
        <w:gridCol w:w="1415"/>
        <w:gridCol w:w="1418"/>
        <w:gridCol w:w="1418"/>
        <w:gridCol w:w="533"/>
        <w:gridCol w:w="904"/>
      </w:tblGrid>
      <w:tr w14:paraId="37C72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0" w:type="pct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228A356"/>
          <w:p w14:paraId="7206EF77">
            <w:pPr>
              <w:spacing w:line="560" w:lineRule="exact"/>
              <w:rPr>
                <w:rFonts w:ascii="仿宋_GB2312" w:hAnsi="仿宋_GB2312" w:eastAsia="仿宋_GB2312" w:cs="仿宋_GB2312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</w:rPr>
              <w:t>单位名称：                                                  填报时期：</w:t>
            </w:r>
          </w:p>
        </w:tc>
        <w:tc>
          <w:tcPr>
            <w:tcW w:w="319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CF9CC80">
            <w:pPr>
              <w:keepNext/>
              <w:keepLines/>
              <w:spacing w:before="312" w:beforeLines="100" w:after="312" w:afterLines="100" w:line="560" w:lineRule="exact"/>
              <w:jc w:val="center"/>
              <w:outlineLvl w:val="0"/>
              <w:rPr>
                <w:rFonts w:ascii="仿宋_GB2312" w:hAnsi="仿宋_GB2312" w:eastAsia="仿宋_GB2312" w:cs="仿宋_GB2312"/>
                <w:kern w:val="44"/>
                <w:sz w:val="44"/>
              </w:rPr>
            </w:pPr>
          </w:p>
        </w:tc>
      </w:tr>
      <w:tr w14:paraId="77357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4" w:hRule="atLeast"/>
          <w:jc w:val="center"/>
        </w:trPr>
        <w:tc>
          <w:tcPr>
            <w:tcW w:w="498" w:type="pct"/>
            <w:tcBorders>
              <w:top w:val="single" w:color="auto" w:sz="4" w:space="0"/>
            </w:tcBorders>
            <w:vAlign w:val="center"/>
          </w:tcPr>
          <w:p w14:paraId="0FB07E76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</w:rPr>
              <w:t>名  称</w:t>
            </w:r>
          </w:p>
        </w:tc>
        <w:tc>
          <w:tcPr>
            <w:tcW w:w="499" w:type="pct"/>
            <w:tcBorders>
              <w:top w:val="single" w:color="auto" w:sz="4" w:space="0"/>
            </w:tcBorders>
            <w:vAlign w:val="center"/>
          </w:tcPr>
          <w:p w14:paraId="0A3F3030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</w:rPr>
              <w:t>型  号</w:t>
            </w:r>
          </w:p>
        </w:tc>
        <w:tc>
          <w:tcPr>
            <w:tcW w:w="499" w:type="pct"/>
            <w:tcBorders>
              <w:top w:val="single" w:color="auto" w:sz="4" w:space="0"/>
            </w:tcBorders>
            <w:vAlign w:val="center"/>
          </w:tcPr>
          <w:p w14:paraId="4E68CDBA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</w:rPr>
              <w:t>主要</w:t>
            </w:r>
          </w:p>
          <w:p w14:paraId="0F647C5F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</w:rPr>
              <w:t>参数</w:t>
            </w:r>
          </w:p>
        </w:tc>
        <w:tc>
          <w:tcPr>
            <w:tcW w:w="499" w:type="pct"/>
            <w:tcBorders>
              <w:top w:val="single" w:color="auto" w:sz="4" w:space="0"/>
            </w:tcBorders>
            <w:vAlign w:val="center"/>
          </w:tcPr>
          <w:p w14:paraId="7817A5B5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</w:rPr>
              <w:t>性能</w:t>
            </w:r>
          </w:p>
          <w:p w14:paraId="1B4A8E82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</w:rPr>
              <w:t>特点</w:t>
            </w:r>
          </w:p>
        </w:tc>
        <w:tc>
          <w:tcPr>
            <w:tcW w:w="499" w:type="pct"/>
            <w:tcBorders>
              <w:top w:val="single" w:color="auto" w:sz="4" w:space="0"/>
            </w:tcBorders>
            <w:vAlign w:val="center"/>
          </w:tcPr>
          <w:p w14:paraId="186403AE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</w:rPr>
              <w:t>应用</w:t>
            </w:r>
          </w:p>
          <w:p w14:paraId="557F15C6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</w:rPr>
              <w:t>场景</w:t>
            </w:r>
          </w:p>
        </w:tc>
        <w:tc>
          <w:tcPr>
            <w:tcW w:w="499" w:type="pct"/>
            <w:tcBorders>
              <w:top w:val="single" w:color="auto" w:sz="4" w:space="0"/>
            </w:tcBorders>
            <w:vAlign w:val="center"/>
          </w:tcPr>
          <w:p w14:paraId="592AFA02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</w:rPr>
              <w:t>设备</w:t>
            </w:r>
          </w:p>
          <w:p w14:paraId="2BA704EB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</w:rPr>
              <w:t>厂家</w:t>
            </w:r>
          </w:p>
        </w:tc>
        <w:tc>
          <w:tcPr>
            <w:tcW w:w="499" w:type="pct"/>
            <w:tcBorders>
              <w:top w:val="single" w:color="auto" w:sz="4" w:space="0"/>
            </w:tcBorders>
            <w:vAlign w:val="center"/>
          </w:tcPr>
          <w:p w14:paraId="77B7DF6C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</w:rPr>
              <w:t>技术</w:t>
            </w:r>
          </w:p>
          <w:p w14:paraId="59A71829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</w:rPr>
              <w:t>创新性</w:t>
            </w:r>
          </w:p>
        </w:tc>
        <w:tc>
          <w:tcPr>
            <w:tcW w:w="500" w:type="pct"/>
            <w:tcBorders>
              <w:top w:val="single" w:color="auto" w:sz="4" w:space="0"/>
            </w:tcBorders>
            <w:vAlign w:val="center"/>
          </w:tcPr>
          <w:p w14:paraId="2C4EB42E">
            <w:r>
              <w:rPr>
                <w:rFonts w:hint="eastAsia" w:ascii="仿宋_GB2312" w:hAnsi="仿宋_GB2312" w:eastAsia="仿宋_GB2312" w:cs="仿宋_GB2312"/>
                <w:sz w:val="32"/>
              </w:rPr>
              <w:t>联系人</w:t>
            </w:r>
          </w:p>
          <w:p w14:paraId="32B1D0D1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</w:rPr>
              <w:t>及联系方式</w:t>
            </w:r>
          </w:p>
        </w:tc>
        <w:tc>
          <w:tcPr>
            <w:tcW w:w="500" w:type="pct"/>
            <w:tcBorders>
              <w:top w:val="single" w:color="auto" w:sz="4" w:space="0"/>
            </w:tcBorders>
            <w:vAlign w:val="center"/>
          </w:tcPr>
          <w:p w14:paraId="688969D3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</w:rPr>
              <w:t>图  例</w:t>
            </w:r>
          </w:p>
        </w:tc>
        <w:tc>
          <w:tcPr>
            <w:tcW w:w="505" w:type="pct"/>
            <w:gridSpan w:val="2"/>
            <w:tcBorders>
              <w:top w:val="single" w:color="auto" w:sz="4" w:space="0"/>
            </w:tcBorders>
            <w:vAlign w:val="center"/>
          </w:tcPr>
          <w:p w14:paraId="4D1BE7B8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</w:rPr>
              <w:t>备 注</w:t>
            </w:r>
          </w:p>
        </w:tc>
      </w:tr>
      <w:tr w14:paraId="691AC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98" w:type="pct"/>
          </w:tcPr>
          <w:p w14:paraId="4E525D3D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99" w:type="pct"/>
          </w:tcPr>
          <w:p w14:paraId="5DEFE911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99" w:type="pct"/>
          </w:tcPr>
          <w:p w14:paraId="19D343DF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99" w:type="pct"/>
          </w:tcPr>
          <w:p w14:paraId="4749FF4E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99" w:type="pct"/>
          </w:tcPr>
          <w:p w14:paraId="5AF1581B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99" w:type="pct"/>
          </w:tcPr>
          <w:p w14:paraId="51E37351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99" w:type="pct"/>
          </w:tcPr>
          <w:p w14:paraId="3F9F0682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00" w:type="pct"/>
          </w:tcPr>
          <w:p w14:paraId="4E8E3F2F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00" w:type="pct"/>
          </w:tcPr>
          <w:p w14:paraId="53992601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05" w:type="pct"/>
            <w:gridSpan w:val="2"/>
          </w:tcPr>
          <w:p w14:paraId="534829F5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7E839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98" w:type="pct"/>
          </w:tcPr>
          <w:p w14:paraId="11FEF56D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99" w:type="pct"/>
          </w:tcPr>
          <w:p w14:paraId="79063E07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99" w:type="pct"/>
          </w:tcPr>
          <w:p w14:paraId="0A618645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99" w:type="pct"/>
          </w:tcPr>
          <w:p w14:paraId="78491548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99" w:type="pct"/>
          </w:tcPr>
          <w:p w14:paraId="214E2374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99" w:type="pct"/>
          </w:tcPr>
          <w:p w14:paraId="37EA9C7D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99" w:type="pct"/>
          </w:tcPr>
          <w:p w14:paraId="30815998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00" w:type="pct"/>
          </w:tcPr>
          <w:p w14:paraId="304E8861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00" w:type="pct"/>
          </w:tcPr>
          <w:p w14:paraId="46A37DEB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05" w:type="pct"/>
            <w:gridSpan w:val="2"/>
          </w:tcPr>
          <w:p w14:paraId="0770014E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612A2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98" w:type="pct"/>
          </w:tcPr>
          <w:p w14:paraId="2385470E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99" w:type="pct"/>
          </w:tcPr>
          <w:p w14:paraId="78EBB59C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99" w:type="pct"/>
          </w:tcPr>
          <w:p w14:paraId="05348B04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99" w:type="pct"/>
          </w:tcPr>
          <w:p w14:paraId="477C810D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99" w:type="pct"/>
          </w:tcPr>
          <w:p w14:paraId="2A8AE60F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99" w:type="pct"/>
          </w:tcPr>
          <w:p w14:paraId="1673B8F9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499" w:type="pct"/>
          </w:tcPr>
          <w:p w14:paraId="692CD68D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00" w:type="pct"/>
          </w:tcPr>
          <w:p w14:paraId="17845E5F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00" w:type="pct"/>
          </w:tcPr>
          <w:p w14:paraId="49E159BA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05" w:type="pct"/>
            <w:gridSpan w:val="2"/>
          </w:tcPr>
          <w:p w14:paraId="52EA492A">
            <w:pPr>
              <w:spacing w:line="560" w:lineRule="exact"/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</w:tbl>
    <w:p w14:paraId="5E6770D1"/>
    <w:sectPr>
      <w:headerReference r:id="rId5" w:type="default"/>
      <w:footerReference r:id="rId6" w:type="default"/>
      <w:pgSz w:w="16838" w:h="11906" w:orient="landscape"/>
      <w:pgMar w:top="1597" w:right="1440" w:bottom="1489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</w:sdtPr>
    <w:sdtContent>
      <w:p w14:paraId="049A7C0A">
        <w:pPr>
          <w:pStyle w:val="3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FB82E">
    <w:pPr>
      <w:pStyle w:val="4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0E05B6"/>
    <w:rsid w:val="5D0E05B6"/>
    <w:rsid w:val="75E0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outlineLvl w:val="2"/>
    </w:pPr>
    <w:rPr>
      <w:rFonts w:eastAsiaTheme="majorEastAsia"/>
      <w:bCs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5815</Words>
  <Characters>6089</Characters>
  <Lines>0</Lines>
  <Paragraphs>0</Paragraphs>
  <TotalTime>0</TotalTime>
  <ScaleCrop>false</ScaleCrop>
  <LinksUpToDate>false</LinksUpToDate>
  <CharactersWithSpaces>6496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2025-09-10T01:26:00Z</dcterms:created>
  <dc:creator>Administrator</dc:creator>
  <cp:lastModifiedBy>Administrator</cp:lastModifiedBy>
  <dcterms:modified xsi:type="dcterms:W3CDTF">2025-09-10T01:31:55Z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926D8A18F36242DEACA9A6B492F236A4_13</vt:lpwstr>
  </property>
  <property fmtid="{D5CDD505-2E9C-101B-9397-08002B2CF9AE}" pid="4" name="KSOTemplateDocerSaveRecord">
    <vt:lpwstr>eyJoZGlkIjoiMzZiZjlmYTEwOThmZjIzMDkzMDFlMTY3YmFkNTZiOTMiLCJ1c2VySWQiOiIxMjEwMTI1MDE1In0=</vt:lpwstr>
  </property>
</Properties>
</file>